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C02D4" w14:textId="6819CA9B" w:rsidR="00A663AB" w:rsidRPr="00CD23A4" w:rsidRDefault="00A663AB" w:rsidP="00A663AB">
      <w:pPr>
        <w:jc w:val="right"/>
        <w:rPr>
          <w:rFonts w:ascii="Calibri" w:hAnsi="Calibri" w:cs="Arial"/>
          <w:b/>
          <w:bCs/>
          <w:sz w:val="30"/>
          <w:szCs w:val="30"/>
        </w:rPr>
      </w:pPr>
      <w:r>
        <w:rPr>
          <w:rFonts w:ascii="Calibri" w:hAnsi="Calibri" w:cs="Arial"/>
          <w:b/>
          <w:bCs/>
          <w:sz w:val="30"/>
          <w:szCs w:val="30"/>
        </w:rPr>
        <w:t>QAI CAHSC 016</w:t>
      </w:r>
    </w:p>
    <w:p w14:paraId="3CCC637D" w14:textId="77777777" w:rsidR="00CF74D8" w:rsidRDefault="00CF74D8" w:rsidP="00CF74D8">
      <w:pPr>
        <w:jc w:val="center"/>
        <w:rPr>
          <w:rFonts w:asciiTheme="minorHAnsi" w:hAnsiTheme="minorHAnsi" w:cstheme="minorHAnsi"/>
          <w:b/>
        </w:rPr>
      </w:pPr>
    </w:p>
    <w:p w14:paraId="081190D3" w14:textId="77777777" w:rsidR="00F22D4D" w:rsidRDefault="00F22D4D" w:rsidP="00CF74D8">
      <w:pPr>
        <w:jc w:val="center"/>
        <w:rPr>
          <w:rFonts w:asciiTheme="minorHAnsi" w:hAnsiTheme="minorHAnsi" w:cstheme="minorHAnsi"/>
          <w:b/>
        </w:rPr>
      </w:pPr>
    </w:p>
    <w:p w14:paraId="24ED9D09" w14:textId="77777777" w:rsidR="00F22D4D" w:rsidRDefault="00F22D4D" w:rsidP="00CF74D8">
      <w:pPr>
        <w:jc w:val="center"/>
        <w:rPr>
          <w:rFonts w:asciiTheme="minorHAnsi" w:hAnsiTheme="minorHAnsi" w:cstheme="minorHAnsi"/>
          <w:b/>
        </w:rPr>
      </w:pPr>
    </w:p>
    <w:p w14:paraId="4AAE2674" w14:textId="77777777" w:rsidR="00F22D4D" w:rsidRDefault="00F22D4D" w:rsidP="00CF74D8">
      <w:pPr>
        <w:jc w:val="center"/>
        <w:rPr>
          <w:rFonts w:asciiTheme="minorHAnsi" w:hAnsiTheme="minorHAnsi" w:cstheme="minorHAnsi"/>
          <w:b/>
        </w:rPr>
      </w:pPr>
    </w:p>
    <w:p w14:paraId="2CC994E5" w14:textId="77777777" w:rsidR="00335647" w:rsidRPr="00335647" w:rsidRDefault="00335647" w:rsidP="00335647">
      <w:pPr>
        <w:widowControl w:val="0"/>
        <w:autoSpaceDE w:val="0"/>
        <w:autoSpaceDN w:val="0"/>
        <w:adjustRightInd w:val="0"/>
        <w:jc w:val="center"/>
        <w:rPr>
          <w:rFonts w:ascii="Calibri" w:hAnsi="Calibri" w:cs="Arial"/>
          <w:b/>
          <w:sz w:val="40"/>
          <w:szCs w:val="40"/>
          <w:lang w:val="en-US"/>
        </w:rPr>
      </w:pPr>
      <w:r w:rsidRPr="00335647">
        <w:rPr>
          <w:rFonts w:ascii="Calibri" w:hAnsi="Calibri" w:cs="Arial"/>
          <w:b/>
          <w:sz w:val="40"/>
          <w:szCs w:val="40"/>
          <w:lang w:val="en-US"/>
        </w:rPr>
        <w:t>Quality and Accreditation Institute</w:t>
      </w:r>
    </w:p>
    <w:p w14:paraId="4C61DB06" w14:textId="77777777" w:rsidR="00335647" w:rsidRPr="00335647" w:rsidRDefault="00335647" w:rsidP="00335647">
      <w:pPr>
        <w:widowControl w:val="0"/>
        <w:autoSpaceDE w:val="0"/>
        <w:autoSpaceDN w:val="0"/>
        <w:adjustRightInd w:val="0"/>
        <w:jc w:val="center"/>
        <w:rPr>
          <w:rFonts w:ascii="Calibri" w:hAnsi="Calibri" w:cs="Arial"/>
          <w:b/>
          <w:sz w:val="22"/>
          <w:szCs w:val="22"/>
          <w:lang w:val="en-US"/>
        </w:rPr>
      </w:pPr>
      <w:r w:rsidRPr="00335647">
        <w:rPr>
          <w:rFonts w:ascii="Calibri" w:hAnsi="Calibri" w:cs="Arial"/>
          <w:b/>
          <w:sz w:val="30"/>
          <w:szCs w:val="30"/>
          <w:lang w:val="en-US"/>
        </w:rPr>
        <w:t>Centre for Accreditation of Health &amp; Social Care</w:t>
      </w:r>
    </w:p>
    <w:p w14:paraId="611C5A1B" w14:textId="77777777" w:rsidR="00335647" w:rsidRPr="00335647" w:rsidRDefault="00335647" w:rsidP="00335647">
      <w:pPr>
        <w:widowControl w:val="0"/>
        <w:autoSpaceDE w:val="0"/>
        <w:autoSpaceDN w:val="0"/>
        <w:adjustRightInd w:val="0"/>
        <w:rPr>
          <w:rFonts w:ascii="Calibri" w:hAnsi="Calibri" w:cs="Arial"/>
          <w:b/>
          <w:sz w:val="22"/>
          <w:szCs w:val="22"/>
          <w:lang w:val="en-US"/>
        </w:rPr>
      </w:pPr>
    </w:p>
    <w:p w14:paraId="17B9B15A" w14:textId="77777777" w:rsidR="00335647" w:rsidRPr="00335647" w:rsidRDefault="00335647" w:rsidP="00335647">
      <w:pPr>
        <w:widowControl w:val="0"/>
        <w:autoSpaceDE w:val="0"/>
        <w:autoSpaceDN w:val="0"/>
        <w:adjustRightInd w:val="0"/>
        <w:jc w:val="center"/>
        <w:rPr>
          <w:rFonts w:ascii="Calibri" w:hAnsi="Calibri"/>
          <w:sz w:val="22"/>
          <w:szCs w:val="22"/>
          <w:lang w:val="en-US"/>
        </w:rPr>
      </w:pPr>
    </w:p>
    <w:p w14:paraId="49D5809E" w14:textId="180E0A42" w:rsidR="00335647" w:rsidRPr="00335647" w:rsidRDefault="00335647" w:rsidP="00335647">
      <w:pPr>
        <w:widowControl w:val="0"/>
        <w:tabs>
          <w:tab w:val="center" w:pos="4320"/>
          <w:tab w:val="right" w:pos="8640"/>
        </w:tabs>
        <w:autoSpaceDE w:val="0"/>
        <w:autoSpaceDN w:val="0"/>
        <w:adjustRightInd w:val="0"/>
        <w:jc w:val="center"/>
        <w:rPr>
          <w:rFonts w:ascii="Calibri" w:hAnsi="Calibri"/>
          <w:sz w:val="22"/>
          <w:szCs w:val="22"/>
          <w:lang w:val="x-none" w:eastAsia="x-none"/>
        </w:rPr>
      </w:pPr>
      <w:r w:rsidRPr="00335647">
        <w:rPr>
          <w:rFonts w:ascii="Calibri" w:hAnsi="Calibri"/>
          <w:noProof/>
          <w:sz w:val="22"/>
          <w:szCs w:val="22"/>
          <w:lang w:val="x-none" w:eastAsia="x-none"/>
        </w:rPr>
        <w:drawing>
          <wp:inline distT="0" distB="0" distL="0" distR="0" wp14:anchorId="248566E8" wp14:editId="11342221">
            <wp:extent cx="1714500" cy="960120"/>
            <wp:effectExtent l="0" t="0" r="0" b="0"/>
            <wp:docPr id="1" name="Picture 1" descr="D:\Special\Company-1\Stationary\Logo Final\QAI LOGO FINAL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pecial\Company-1\Stationary\Logo Final\QAI LOGO FINAL -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0" cy="960120"/>
                    </a:xfrm>
                    <a:prstGeom prst="rect">
                      <a:avLst/>
                    </a:prstGeom>
                    <a:noFill/>
                    <a:ln>
                      <a:noFill/>
                    </a:ln>
                  </pic:spPr>
                </pic:pic>
              </a:graphicData>
            </a:graphic>
          </wp:inline>
        </w:drawing>
      </w:r>
    </w:p>
    <w:p w14:paraId="1EB40CB6" w14:textId="77777777" w:rsidR="00335647" w:rsidRPr="00335647" w:rsidRDefault="00335647" w:rsidP="00335647">
      <w:pPr>
        <w:widowControl w:val="0"/>
        <w:autoSpaceDE w:val="0"/>
        <w:autoSpaceDN w:val="0"/>
        <w:adjustRightInd w:val="0"/>
        <w:jc w:val="center"/>
        <w:rPr>
          <w:rFonts w:ascii="Monotype Corsiva" w:hAnsi="Monotype Corsiva"/>
          <w:bCs/>
          <w:sz w:val="22"/>
          <w:szCs w:val="22"/>
          <w:lang w:val="en-US"/>
        </w:rPr>
      </w:pPr>
      <w:r w:rsidRPr="00335647">
        <w:rPr>
          <w:rFonts w:ascii="Monotype Corsiva" w:hAnsi="Monotype Corsiva"/>
          <w:bCs/>
          <w:sz w:val="22"/>
          <w:szCs w:val="22"/>
          <w:lang w:val="en-US"/>
        </w:rPr>
        <w:t>Change   Adapt   Improve</w:t>
      </w:r>
    </w:p>
    <w:p w14:paraId="7C585763" w14:textId="77777777" w:rsidR="00335647" w:rsidRPr="00335647" w:rsidRDefault="00335647" w:rsidP="00335647">
      <w:pPr>
        <w:widowControl w:val="0"/>
        <w:autoSpaceDE w:val="0"/>
        <w:autoSpaceDN w:val="0"/>
        <w:adjustRightInd w:val="0"/>
        <w:rPr>
          <w:rFonts w:ascii="Calibri" w:hAnsi="Calibri"/>
          <w:bCs/>
          <w:sz w:val="22"/>
          <w:szCs w:val="22"/>
          <w:lang w:val="en-US"/>
        </w:rPr>
      </w:pPr>
    </w:p>
    <w:p w14:paraId="641D76C9" w14:textId="77777777" w:rsidR="00335647" w:rsidRPr="00335647" w:rsidRDefault="00335647" w:rsidP="00335647">
      <w:pPr>
        <w:widowControl w:val="0"/>
        <w:autoSpaceDE w:val="0"/>
        <w:autoSpaceDN w:val="0"/>
        <w:adjustRightInd w:val="0"/>
        <w:jc w:val="both"/>
        <w:rPr>
          <w:rFonts w:ascii="Calibri" w:hAnsi="Calibri" w:cs="Arial"/>
          <w:sz w:val="22"/>
          <w:szCs w:val="22"/>
          <w:lang w:val="en-US"/>
        </w:rPr>
      </w:pPr>
    </w:p>
    <w:p w14:paraId="5962E6BE" w14:textId="77777777" w:rsidR="00335647" w:rsidRPr="00335647" w:rsidRDefault="00335647" w:rsidP="00335647">
      <w:pPr>
        <w:widowControl w:val="0"/>
        <w:autoSpaceDE w:val="0"/>
        <w:autoSpaceDN w:val="0"/>
        <w:adjustRightInd w:val="0"/>
        <w:jc w:val="both"/>
        <w:rPr>
          <w:rFonts w:ascii="Calibri" w:hAnsi="Calibri" w:cs="Arial"/>
          <w:sz w:val="22"/>
          <w:szCs w:val="22"/>
          <w:lang w:val="en-US"/>
        </w:rPr>
      </w:pPr>
    </w:p>
    <w:p w14:paraId="423AEC2D" w14:textId="77777777" w:rsidR="00335647" w:rsidRPr="00335647" w:rsidRDefault="00335647" w:rsidP="00335647">
      <w:pPr>
        <w:widowControl w:val="0"/>
        <w:autoSpaceDE w:val="0"/>
        <w:autoSpaceDN w:val="0"/>
        <w:adjustRightInd w:val="0"/>
        <w:rPr>
          <w:rFonts w:ascii="Calibri" w:hAnsi="Calibri" w:cs="Arial"/>
          <w:sz w:val="22"/>
          <w:szCs w:val="22"/>
          <w:lang w:val="en-US"/>
        </w:rPr>
      </w:pPr>
    </w:p>
    <w:p w14:paraId="02D18C91" w14:textId="77777777" w:rsidR="00335647" w:rsidRPr="00193E73" w:rsidRDefault="00335647" w:rsidP="00335647">
      <w:pPr>
        <w:jc w:val="center"/>
        <w:rPr>
          <w:rFonts w:asciiTheme="minorHAnsi" w:hAnsiTheme="minorHAnsi"/>
          <w:b/>
          <w:bCs/>
          <w:sz w:val="38"/>
          <w:szCs w:val="36"/>
          <w:lang w:val="en-IN"/>
        </w:rPr>
      </w:pPr>
      <w:r w:rsidRPr="00193E73">
        <w:rPr>
          <w:rFonts w:asciiTheme="minorHAnsi" w:hAnsiTheme="minorHAnsi"/>
          <w:b/>
          <w:bCs/>
          <w:sz w:val="38"/>
          <w:szCs w:val="36"/>
          <w:lang w:val="en-IN"/>
        </w:rPr>
        <w:t>QAI’S STANDARD</w:t>
      </w:r>
      <w:r>
        <w:rPr>
          <w:rFonts w:asciiTheme="minorHAnsi" w:hAnsiTheme="minorHAnsi"/>
          <w:b/>
          <w:bCs/>
          <w:sz w:val="38"/>
          <w:szCs w:val="36"/>
          <w:lang w:val="en-IN"/>
        </w:rPr>
        <w:t>S</w:t>
      </w:r>
      <w:r w:rsidRPr="00193E73">
        <w:rPr>
          <w:rFonts w:asciiTheme="minorHAnsi" w:hAnsiTheme="minorHAnsi"/>
          <w:b/>
          <w:bCs/>
          <w:sz w:val="38"/>
          <w:szCs w:val="36"/>
          <w:lang w:val="en-IN"/>
        </w:rPr>
        <w:t xml:space="preserve"> DEVELOPMENT PROCESS</w:t>
      </w:r>
    </w:p>
    <w:p w14:paraId="16061539" w14:textId="77777777" w:rsidR="00F22D4D" w:rsidRPr="001B6A35" w:rsidRDefault="00F22D4D" w:rsidP="00CF74D8">
      <w:pPr>
        <w:jc w:val="center"/>
        <w:rPr>
          <w:rFonts w:asciiTheme="minorHAnsi" w:hAnsiTheme="minorHAnsi" w:cstheme="minorHAnsi"/>
          <w:b/>
        </w:rPr>
      </w:pPr>
    </w:p>
    <w:p w14:paraId="50D483FB" w14:textId="77777777" w:rsidR="00CF74D8" w:rsidRPr="00193E73" w:rsidRDefault="00CF74D8" w:rsidP="00CF74D8">
      <w:pPr>
        <w:jc w:val="both"/>
        <w:rPr>
          <w:rFonts w:asciiTheme="minorHAnsi" w:hAnsiTheme="minorHAnsi" w:cstheme="minorHAnsi"/>
          <w:sz w:val="30"/>
          <w:szCs w:val="34"/>
        </w:rPr>
      </w:pPr>
    </w:p>
    <w:p w14:paraId="03D819A4" w14:textId="77777777" w:rsidR="00CF74D8" w:rsidRPr="001B6A35" w:rsidRDefault="00CF74D8" w:rsidP="00CF74D8">
      <w:pPr>
        <w:jc w:val="both"/>
        <w:rPr>
          <w:rFonts w:asciiTheme="minorHAnsi" w:hAnsiTheme="minorHAnsi" w:cstheme="minorHAnsi"/>
          <w:sz w:val="16"/>
        </w:rPr>
      </w:pPr>
    </w:p>
    <w:p w14:paraId="145C59CF" w14:textId="77777777" w:rsidR="00CF74D8" w:rsidRPr="001B6A35" w:rsidRDefault="00CF74D8" w:rsidP="00CF74D8">
      <w:pPr>
        <w:jc w:val="both"/>
        <w:rPr>
          <w:rFonts w:asciiTheme="minorHAnsi" w:hAnsiTheme="minorHAnsi" w:cstheme="minorHAnsi"/>
          <w:sz w:val="16"/>
        </w:rPr>
      </w:pPr>
    </w:p>
    <w:p w14:paraId="35EE1AA3" w14:textId="77777777" w:rsidR="00CF74D8" w:rsidRPr="001B6A35" w:rsidRDefault="00CF74D8" w:rsidP="00CF74D8">
      <w:pPr>
        <w:jc w:val="both"/>
        <w:rPr>
          <w:rFonts w:asciiTheme="minorHAnsi" w:hAnsiTheme="minorHAnsi" w:cstheme="minorHAnsi"/>
          <w:sz w:val="16"/>
        </w:rPr>
      </w:pPr>
    </w:p>
    <w:p w14:paraId="0A80C126" w14:textId="77777777" w:rsidR="00CF74D8" w:rsidRPr="001B6A35" w:rsidRDefault="00CF74D8" w:rsidP="00CF74D8">
      <w:pPr>
        <w:jc w:val="both"/>
        <w:rPr>
          <w:rFonts w:asciiTheme="minorHAnsi" w:hAnsiTheme="minorHAnsi" w:cstheme="minorHAnsi"/>
          <w:sz w:val="16"/>
        </w:rPr>
      </w:pPr>
    </w:p>
    <w:p w14:paraId="087E91CB" w14:textId="77777777" w:rsidR="00CF74D8" w:rsidRPr="001B6A35" w:rsidRDefault="00CF74D8" w:rsidP="00CF74D8">
      <w:pPr>
        <w:jc w:val="both"/>
        <w:rPr>
          <w:rFonts w:asciiTheme="minorHAnsi" w:hAnsiTheme="minorHAnsi" w:cstheme="minorHAnsi"/>
          <w:sz w:val="16"/>
        </w:rPr>
      </w:pPr>
    </w:p>
    <w:p w14:paraId="7AABDB0E" w14:textId="77777777" w:rsidR="00CF74D8" w:rsidRPr="001B6A35" w:rsidRDefault="00CF74D8" w:rsidP="00CF74D8">
      <w:pPr>
        <w:jc w:val="both"/>
        <w:rPr>
          <w:rFonts w:asciiTheme="minorHAnsi" w:hAnsiTheme="minorHAnsi" w:cstheme="minorHAnsi"/>
          <w:sz w:val="16"/>
        </w:rPr>
      </w:pPr>
    </w:p>
    <w:p w14:paraId="2DFF9EC6" w14:textId="77777777" w:rsidR="00CF74D8" w:rsidRPr="001B6A35" w:rsidRDefault="00CF74D8" w:rsidP="00CF74D8">
      <w:pPr>
        <w:jc w:val="both"/>
        <w:rPr>
          <w:rFonts w:asciiTheme="minorHAnsi" w:hAnsiTheme="minorHAnsi" w:cstheme="minorHAnsi"/>
          <w:sz w:val="16"/>
        </w:rPr>
      </w:pPr>
    </w:p>
    <w:p w14:paraId="427AE0FB" w14:textId="77777777" w:rsidR="00CF74D8" w:rsidRPr="001B6A35" w:rsidRDefault="00CF74D8" w:rsidP="00CF74D8">
      <w:pPr>
        <w:jc w:val="both"/>
        <w:rPr>
          <w:rFonts w:asciiTheme="minorHAnsi" w:hAnsiTheme="minorHAnsi" w:cstheme="minorHAnsi"/>
          <w:sz w:val="16"/>
        </w:rPr>
      </w:pPr>
    </w:p>
    <w:p w14:paraId="7F15C8DC" w14:textId="77777777" w:rsidR="00CF74D8" w:rsidRPr="001B6A35" w:rsidRDefault="00CF74D8" w:rsidP="00CF74D8">
      <w:pPr>
        <w:jc w:val="both"/>
        <w:rPr>
          <w:rFonts w:asciiTheme="minorHAnsi" w:hAnsiTheme="minorHAnsi" w:cstheme="minorHAnsi"/>
          <w:sz w:val="16"/>
        </w:rPr>
      </w:pPr>
    </w:p>
    <w:p w14:paraId="01C78B4C" w14:textId="77777777" w:rsidR="00CF74D8" w:rsidRPr="001B6A35" w:rsidRDefault="00CF74D8" w:rsidP="00CF74D8">
      <w:pPr>
        <w:jc w:val="both"/>
        <w:rPr>
          <w:rFonts w:asciiTheme="minorHAnsi" w:hAnsiTheme="minorHAnsi" w:cstheme="minorHAnsi"/>
          <w:sz w:val="16"/>
        </w:rPr>
      </w:pPr>
    </w:p>
    <w:p w14:paraId="5F37A153" w14:textId="77777777" w:rsidR="00CF74D8" w:rsidRPr="001B6A35" w:rsidRDefault="00CF74D8" w:rsidP="00CF74D8">
      <w:pPr>
        <w:jc w:val="both"/>
        <w:rPr>
          <w:rFonts w:asciiTheme="minorHAnsi" w:hAnsiTheme="minorHAnsi" w:cstheme="minorHAnsi"/>
          <w:sz w:val="16"/>
        </w:rPr>
      </w:pPr>
    </w:p>
    <w:p w14:paraId="7434C844" w14:textId="77777777" w:rsidR="00CF74D8" w:rsidRPr="001B6A35" w:rsidRDefault="00CF74D8" w:rsidP="00CF74D8">
      <w:pPr>
        <w:jc w:val="both"/>
        <w:rPr>
          <w:rFonts w:asciiTheme="minorHAnsi" w:hAnsiTheme="minorHAnsi" w:cstheme="minorHAnsi"/>
          <w:sz w:val="16"/>
        </w:rPr>
      </w:pPr>
    </w:p>
    <w:p w14:paraId="27F3C4C0" w14:textId="77777777" w:rsidR="00CF74D8" w:rsidRPr="001B6A35" w:rsidRDefault="00CF74D8" w:rsidP="00CF74D8">
      <w:pPr>
        <w:jc w:val="both"/>
        <w:rPr>
          <w:rFonts w:asciiTheme="minorHAnsi" w:hAnsiTheme="minorHAnsi" w:cstheme="minorHAnsi"/>
          <w:sz w:val="16"/>
        </w:rPr>
      </w:pPr>
    </w:p>
    <w:p w14:paraId="4DCFD0E4" w14:textId="77777777" w:rsidR="00CF74D8" w:rsidRPr="001B6A35" w:rsidRDefault="00CF74D8" w:rsidP="00CF74D8">
      <w:pPr>
        <w:jc w:val="both"/>
        <w:rPr>
          <w:rFonts w:asciiTheme="minorHAnsi" w:hAnsiTheme="minorHAnsi" w:cstheme="minorHAnsi"/>
          <w:sz w:val="16"/>
        </w:rPr>
      </w:pPr>
    </w:p>
    <w:p w14:paraId="388D9E2F" w14:textId="77777777" w:rsidR="00CF74D8" w:rsidRPr="001B6A35" w:rsidRDefault="00CF74D8" w:rsidP="00CF74D8">
      <w:pPr>
        <w:jc w:val="both"/>
        <w:rPr>
          <w:rFonts w:asciiTheme="minorHAnsi" w:hAnsiTheme="minorHAnsi" w:cstheme="minorHAnsi"/>
          <w:sz w:val="16"/>
        </w:rPr>
      </w:pPr>
    </w:p>
    <w:p w14:paraId="2BFA455F" w14:textId="77777777" w:rsidR="00CF74D8" w:rsidRPr="001B6A35" w:rsidRDefault="00CF74D8" w:rsidP="00CF74D8">
      <w:pPr>
        <w:jc w:val="both"/>
        <w:rPr>
          <w:rFonts w:asciiTheme="minorHAnsi" w:hAnsiTheme="minorHAnsi" w:cstheme="minorHAnsi"/>
          <w:sz w:val="16"/>
        </w:rPr>
      </w:pPr>
    </w:p>
    <w:p w14:paraId="3B440E40" w14:textId="77777777" w:rsidR="00CF74D8" w:rsidRPr="001B6A35" w:rsidRDefault="00CF74D8" w:rsidP="00CF74D8">
      <w:pPr>
        <w:jc w:val="both"/>
        <w:rPr>
          <w:rFonts w:asciiTheme="minorHAnsi" w:hAnsiTheme="minorHAnsi" w:cstheme="minorHAnsi"/>
          <w:sz w:val="16"/>
        </w:rPr>
      </w:pPr>
    </w:p>
    <w:p w14:paraId="3CE384B1" w14:textId="77777777" w:rsidR="00CF74D8" w:rsidRDefault="00CF74D8" w:rsidP="00CF74D8">
      <w:pPr>
        <w:jc w:val="both"/>
        <w:rPr>
          <w:rFonts w:asciiTheme="minorHAnsi" w:hAnsiTheme="minorHAnsi" w:cstheme="minorHAnsi"/>
          <w:sz w:val="16"/>
        </w:rPr>
      </w:pPr>
    </w:p>
    <w:p w14:paraId="7F66532A" w14:textId="77777777" w:rsidR="00D113F4" w:rsidRDefault="00D113F4" w:rsidP="00CF74D8">
      <w:pPr>
        <w:jc w:val="both"/>
        <w:rPr>
          <w:rFonts w:asciiTheme="minorHAnsi" w:hAnsiTheme="minorHAnsi" w:cstheme="minorHAnsi"/>
          <w:sz w:val="16"/>
        </w:rPr>
      </w:pPr>
    </w:p>
    <w:p w14:paraId="13915C6F" w14:textId="77777777" w:rsidR="00D113F4" w:rsidRDefault="00D113F4" w:rsidP="00CF74D8">
      <w:pPr>
        <w:jc w:val="both"/>
        <w:rPr>
          <w:rFonts w:asciiTheme="minorHAnsi" w:hAnsiTheme="minorHAnsi" w:cstheme="minorHAnsi"/>
          <w:sz w:val="16"/>
        </w:rPr>
      </w:pPr>
    </w:p>
    <w:p w14:paraId="4A93D0A3" w14:textId="77777777" w:rsidR="00D113F4" w:rsidRDefault="00D113F4" w:rsidP="00CF74D8">
      <w:pPr>
        <w:jc w:val="both"/>
        <w:rPr>
          <w:rFonts w:asciiTheme="minorHAnsi" w:hAnsiTheme="minorHAnsi" w:cstheme="minorHAnsi"/>
          <w:sz w:val="16"/>
        </w:rPr>
      </w:pPr>
    </w:p>
    <w:p w14:paraId="23B7CD8A" w14:textId="77777777" w:rsidR="00D113F4" w:rsidRDefault="00D113F4" w:rsidP="00CF74D8">
      <w:pPr>
        <w:jc w:val="both"/>
        <w:rPr>
          <w:rFonts w:asciiTheme="minorHAnsi" w:hAnsiTheme="minorHAnsi" w:cstheme="minorHAnsi"/>
          <w:sz w:val="16"/>
        </w:rPr>
      </w:pPr>
    </w:p>
    <w:p w14:paraId="5D54F62E" w14:textId="6B9AFD97" w:rsidR="00D113F4" w:rsidRDefault="00D113F4" w:rsidP="00CF74D8">
      <w:pPr>
        <w:jc w:val="both"/>
        <w:rPr>
          <w:rFonts w:asciiTheme="minorHAnsi" w:hAnsiTheme="minorHAnsi" w:cstheme="minorHAnsi"/>
          <w:sz w:val="16"/>
        </w:rPr>
      </w:pPr>
    </w:p>
    <w:p w14:paraId="33FF89C2" w14:textId="6D54B3B6" w:rsidR="00335647" w:rsidRDefault="00335647" w:rsidP="00CF74D8">
      <w:pPr>
        <w:jc w:val="both"/>
        <w:rPr>
          <w:rFonts w:asciiTheme="minorHAnsi" w:hAnsiTheme="minorHAnsi" w:cstheme="minorHAnsi"/>
          <w:sz w:val="16"/>
        </w:rPr>
      </w:pPr>
    </w:p>
    <w:p w14:paraId="657F3DF5" w14:textId="5D78CF1F" w:rsidR="00335647" w:rsidRDefault="00335647" w:rsidP="00CF74D8">
      <w:pPr>
        <w:jc w:val="both"/>
        <w:rPr>
          <w:rFonts w:asciiTheme="minorHAnsi" w:hAnsiTheme="minorHAnsi" w:cstheme="minorHAnsi"/>
          <w:sz w:val="16"/>
        </w:rPr>
      </w:pPr>
    </w:p>
    <w:p w14:paraId="7EAEC069" w14:textId="1118686B" w:rsidR="00335647" w:rsidRDefault="00335647" w:rsidP="00CF74D8">
      <w:pPr>
        <w:jc w:val="both"/>
        <w:rPr>
          <w:rFonts w:asciiTheme="minorHAnsi" w:hAnsiTheme="minorHAnsi" w:cstheme="minorHAnsi"/>
          <w:sz w:val="16"/>
        </w:rPr>
      </w:pPr>
    </w:p>
    <w:p w14:paraId="706A967A" w14:textId="441BBCB5" w:rsidR="00335647" w:rsidRDefault="00335647" w:rsidP="00CF74D8">
      <w:pPr>
        <w:jc w:val="both"/>
        <w:rPr>
          <w:rFonts w:asciiTheme="minorHAnsi" w:hAnsiTheme="minorHAnsi" w:cstheme="minorHAnsi"/>
          <w:sz w:val="16"/>
        </w:rPr>
      </w:pPr>
    </w:p>
    <w:p w14:paraId="7723454A" w14:textId="77777777" w:rsidR="00335647" w:rsidRDefault="00335647" w:rsidP="00CF74D8">
      <w:pPr>
        <w:jc w:val="both"/>
        <w:rPr>
          <w:rFonts w:asciiTheme="minorHAnsi" w:hAnsiTheme="minorHAnsi" w:cstheme="minorHAnsi"/>
          <w:sz w:val="16"/>
        </w:rPr>
      </w:pPr>
    </w:p>
    <w:p w14:paraId="1F7534C1" w14:textId="77777777" w:rsidR="00193E73" w:rsidRDefault="00193E73" w:rsidP="00CF74D8">
      <w:pPr>
        <w:jc w:val="both"/>
        <w:rPr>
          <w:rFonts w:asciiTheme="minorHAnsi" w:hAnsiTheme="minorHAnsi" w:cstheme="minorHAnsi"/>
          <w:sz w:val="16"/>
        </w:rPr>
      </w:pPr>
    </w:p>
    <w:p w14:paraId="6E75951F" w14:textId="77777777" w:rsidR="00193E73" w:rsidRDefault="00193E73" w:rsidP="00CF74D8">
      <w:pPr>
        <w:jc w:val="both"/>
        <w:rPr>
          <w:rFonts w:asciiTheme="minorHAnsi" w:hAnsiTheme="minorHAnsi" w:cstheme="minorHAnsi"/>
          <w:sz w:val="16"/>
        </w:rPr>
      </w:pPr>
    </w:p>
    <w:p w14:paraId="2FE6AB44" w14:textId="77777777" w:rsidR="00193E73" w:rsidRPr="001B6A35" w:rsidRDefault="00193E73" w:rsidP="00CF74D8">
      <w:pPr>
        <w:jc w:val="both"/>
        <w:rPr>
          <w:rFonts w:asciiTheme="minorHAnsi" w:hAnsiTheme="minorHAnsi" w:cstheme="minorHAnsi"/>
          <w:sz w:val="16"/>
        </w:rPr>
      </w:pPr>
    </w:p>
    <w:p w14:paraId="3F4523D9" w14:textId="500A2198" w:rsidR="00CF74D8" w:rsidRDefault="00CF74D8" w:rsidP="00CF74D8">
      <w:pPr>
        <w:rPr>
          <w:rFonts w:asciiTheme="minorHAnsi" w:hAnsiTheme="minorHAnsi" w:cstheme="minorHAnsi"/>
        </w:rPr>
      </w:pPr>
    </w:p>
    <w:p w14:paraId="0B9B5A53" w14:textId="6A3F6A28" w:rsidR="00193E73" w:rsidRPr="00242CF3" w:rsidRDefault="000016DB" w:rsidP="00CF74D8">
      <w:pPr>
        <w:rPr>
          <w:rFonts w:asciiTheme="minorHAnsi" w:hAnsiTheme="minorHAnsi" w:cstheme="minorHAnsi"/>
          <w:b/>
          <w:bCs/>
          <w:sz w:val="24"/>
          <w:szCs w:val="24"/>
        </w:rPr>
      </w:pPr>
      <w:r w:rsidRPr="00242CF3">
        <w:rPr>
          <w:rFonts w:asciiTheme="minorHAnsi" w:hAnsiTheme="minorHAnsi" w:cstheme="minorHAnsi"/>
          <w:b/>
          <w:bCs/>
          <w:sz w:val="24"/>
          <w:szCs w:val="24"/>
        </w:rPr>
        <w:t xml:space="preserve">   </w:t>
      </w:r>
      <w:r w:rsidR="00EE4CE2" w:rsidRPr="00242CF3">
        <w:rPr>
          <w:rFonts w:asciiTheme="minorHAnsi" w:hAnsiTheme="minorHAnsi" w:cstheme="minorHAnsi"/>
          <w:b/>
          <w:bCs/>
          <w:sz w:val="24"/>
          <w:szCs w:val="24"/>
        </w:rPr>
        <w:t>Issue No.: 0</w:t>
      </w:r>
      <w:r w:rsidR="00DF7AAC">
        <w:rPr>
          <w:rFonts w:asciiTheme="minorHAnsi" w:hAnsiTheme="minorHAnsi" w:cstheme="minorHAnsi"/>
          <w:b/>
          <w:bCs/>
          <w:sz w:val="24"/>
          <w:szCs w:val="24"/>
        </w:rPr>
        <w:t>3</w:t>
      </w:r>
      <w:r w:rsidR="00EE4CE2" w:rsidRPr="00242CF3">
        <w:rPr>
          <w:rFonts w:asciiTheme="minorHAnsi" w:hAnsiTheme="minorHAnsi" w:cstheme="minorHAnsi"/>
          <w:b/>
          <w:bCs/>
          <w:sz w:val="24"/>
          <w:szCs w:val="24"/>
        </w:rPr>
        <w:t xml:space="preserve">                                                                                             Issue Date: </w:t>
      </w:r>
      <w:r w:rsidR="00DF7AAC">
        <w:rPr>
          <w:rFonts w:asciiTheme="minorHAnsi" w:hAnsiTheme="minorHAnsi" w:cstheme="minorHAnsi"/>
          <w:b/>
          <w:bCs/>
          <w:sz w:val="24"/>
          <w:szCs w:val="24"/>
        </w:rPr>
        <w:t>October 2021</w:t>
      </w:r>
    </w:p>
    <w:p w14:paraId="5A62FB14" w14:textId="77777777" w:rsidR="00CF74D8" w:rsidRPr="00C333BD" w:rsidRDefault="00CF74D8" w:rsidP="00CF74D8">
      <w:pPr>
        <w:rPr>
          <w:rFonts w:asciiTheme="minorHAnsi" w:hAnsiTheme="minorHAnsi" w:cstheme="minorHAnsi"/>
          <w:sz w:val="22"/>
          <w:szCs w:val="22"/>
        </w:rPr>
      </w:pPr>
    </w:p>
    <w:p w14:paraId="0492EB01" w14:textId="77777777" w:rsidR="00242CF3" w:rsidRPr="0027135D" w:rsidRDefault="00242CF3" w:rsidP="00242CF3">
      <w:pPr>
        <w:jc w:val="center"/>
        <w:rPr>
          <w:rFonts w:ascii="Calibri" w:hAnsi="Calibri" w:cs="Calibri"/>
          <w:b/>
          <w:bCs/>
          <w:sz w:val="28"/>
          <w:szCs w:val="28"/>
        </w:rPr>
      </w:pPr>
      <w:r w:rsidRPr="0027135D">
        <w:rPr>
          <w:rFonts w:ascii="Calibri" w:hAnsi="Calibri" w:cs="Calibri"/>
          <w:b/>
          <w:bCs/>
          <w:sz w:val="28"/>
          <w:szCs w:val="28"/>
        </w:rPr>
        <w:lastRenderedPageBreak/>
        <w:t>CHANGE HISTORY</w:t>
      </w:r>
    </w:p>
    <w:p w14:paraId="134E3E63" w14:textId="77777777" w:rsidR="00242CF3" w:rsidRPr="00210520" w:rsidRDefault="00242CF3" w:rsidP="00242CF3">
      <w:pPr>
        <w:rPr>
          <w:rFonts w:ascii="Calibri" w:hAnsi="Calibri" w:cs="Calibri"/>
        </w:rPr>
      </w:pPr>
    </w:p>
    <w:p w14:paraId="3BBC1835" w14:textId="77777777" w:rsidR="00242CF3" w:rsidRPr="00210520" w:rsidRDefault="00242CF3" w:rsidP="00242CF3">
      <w:pPr>
        <w:tabs>
          <w:tab w:val="left" w:pos="1995"/>
        </w:tabs>
        <w:rPr>
          <w:rFonts w:ascii="Calibri" w:hAnsi="Calibri" w:cs="Calibri"/>
        </w:rPr>
      </w:pPr>
      <w:r w:rsidRPr="00210520">
        <w:rPr>
          <w:rFonts w:ascii="Calibri" w:hAnsi="Calibri" w:cs="Calibri"/>
        </w:rPr>
        <w:tab/>
      </w:r>
    </w:p>
    <w:tbl>
      <w:tblPr>
        <w:tblW w:w="9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
        <w:gridCol w:w="1701"/>
        <w:gridCol w:w="1418"/>
        <w:gridCol w:w="1559"/>
        <w:gridCol w:w="1956"/>
        <w:gridCol w:w="2181"/>
      </w:tblGrid>
      <w:tr w:rsidR="00242CF3" w:rsidRPr="00335647" w14:paraId="68CB58AD" w14:textId="77777777" w:rsidTr="007C514F">
        <w:trPr>
          <w:trHeight w:val="853"/>
          <w:jc w:val="center"/>
        </w:trPr>
        <w:tc>
          <w:tcPr>
            <w:tcW w:w="920" w:type="dxa"/>
            <w:tcBorders>
              <w:top w:val="single" w:sz="4" w:space="0" w:color="auto"/>
              <w:left w:val="single" w:sz="4" w:space="0" w:color="auto"/>
              <w:bottom w:val="single" w:sz="4" w:space="0" w:color="auto"/>
              <w:right w:val="single" w:sz="4" w:space="0" w:color="auto"/>
            </w:tcBorders>
            <w:shd w:val="clear" w:color="auto" w:fill="auto"/>
            <w:hideMark/>
          </w:tcPr>
          <w:p w14:paraId="39F98498" w14:textId="77777777" w:rsidR="00242CF3" w:rsidRPr="00335647" w:rsidRDefault="00242CF3" w:rsidP="007C514F">
            <w:pPr>
              <w:tabs>
                <w:tab w:val="left" w:pos="1995"/>
              </w:tabs>
              <w:rPr>
                <w:rFonts w:ascii="Calibri" w:hAnsi="Calibri" w:cs="Calibri"/>
                <w:b/>
                <w:bCs/>
                <w:sz w:val="24"/>
                <w:szCs w:val="24"/>
              </w:rPr>
            </w:pPr>
            <w:r w:rsidRPr="00335647">
              <w:rPr>
                <w:rFonts w:ascii="Calibri" w:hAnsi="Calibri" w:cs="Calibri"/>
                <w:b/>
                <w:bCs/>
                <w:sz w:val="24"/>
                <w:szCs w:val="24"/>
              </w:rPr>
              <w:t>Sl. No.</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34607ECE" w14:textId="77777777" w:rsidR="00242CF3" w:rsidRPr="00335647" w:rsidRDefault="00242CF3" w:rsidP="00335647">
            <w:pPr>
              <w:tabs>
                <w:tab w:val="left" w:pos="1995"/>
              </w:tabs>
              <w:jc w:val="center"/>
              <w:rPr>
                <w:rFonts w:ascii="Calibri" w:hAnsi="Calibri" w:cs="Calibri"/>
                <w:b/>
                <w:bCs/>
                <w:sz w:val="24"/>
                <w:szCs w:val="24"/>
              </w:rPr>
            </w:pPr>
            <w:r w:rsidRPr="00335647">
              <w:rPr>
                <w:rFonts w:ascii="Calibri" w:hAnsi="Calibri" w:cs="Calibri"/>
                <w:b/>
                <w:bCs/>
                <w:sz w:val="24"/>
                <w:szCs w:val="24"/>
              </w:rPr>
              <w:t>Doc No.</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4ED7887" w14:textId="77777777" w:rsidR="00242CF3" w:rsidRPr="00335647" w:rsidRDefault="00242CF3" w:rsidP="00335647">
            <w:pPr>
              <w:tabs>
                <w:tab w:val="left" w:pos="1995"/>
              </w:tabs>
              <w:jc w:val="center"/>
              <w:rPr>
                <w:rFonts w:ascii="Calibri" w:hAnsi="Calibri" w:cs="Calibri"/>
                <w:b/>
                <w:bCs/>
                <w:sz w:val="24"/>
                <w:szCs w:val="24"/>
              </w:rPr>
            </w:pPr>
            <w:r w:rsidRPr="00335647">
              <w:rPr>
                <w:rFonts w:ascii="Calibri" w:hAnsi="Calibri" w:cs="Calibri"/>
                <w:b/>
                <w:bCs/>
                <w:sz w:val="24"/>
                <w:szCs w:val="24"/>
              </w:rPr>
              <w:t>Current Issue No.</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535CF20" w14:textId="77777777" w:rsidR="00242CF3" w:rsidRPr="00335647" w:rsidRDefault="00242CF3" w:rsidP="00335647">
            <w:pPr>
              <w:tabs>
                <w:tab w:val="left" w:pos="1995"/>
              </w:tabs>
              <w:jc w:val="center"/>
              <w:rPr>
                <w:rFonts w:ascii="Calibri" w:hAnsi="Calibri" w:cs="Calibri"/>
                <w:b/>
                <w:bCs/>
                <w:sz w:val="24"/>
                <w:szCs w:val="24"/>
              </w:rPr>
            </w:pPr>
            <w:r w:rsidRPr="00335647">
              <w:rPr>
                <w:rFonts w:ascii="Calibri" w:hAnsi="Calibri" w:cs="Calibri"/>
                <w:b/>
                <w:bCs/>
                <w:sz w:val="24"/>
                <w:szCs w:val="24"/>
              </w:rPr>
              <w:t>Revised Issue No.</w:t>
            </w:r>
          </w:p>
        </w:tc>
        <w:tc>
          <w:tcPr>
            <w:tcW w:w="1956" w:type="dxa"/>
            <w:tcBorders>
              <w:top w:val="single" w:sz="4" w:space="0" w:color="auto"/>
              <w:left w:val="single" w:sz="4" w:space="0" w:color="auto"/>
              <w:bottom w:val="single" w:sz="4" w:space="0" w:color="auto"/>
              <w:right w:val="single" w:sz="4" w:space="0" w:color="auto"/>
            </w:tcBorders>
            <w:shd w:val="clear" w:color="auto" w:fill="auto"/>
            <w:hideMark/>
          </w:tcPr>
          <w:p w14:paraId="0C57D0AD" w14:textId="77777777" w:rsidR="00242CF3" w:rsidRPr="00335647" w:rsidRDefault="00242CF3" w:rsidP="00335647">
            <w:pPr>
              <w:tabs>
                <w:tab w:val="left" w:pos="1995"/>
              </w:tabs>
              <w:jc w:val="center"/>
              <w:rPr>
                <w:rFonts w:ascii="Calibri" w:hAnsi="Calibri" w:cs="Calibri"/>
                <w:b/>
                <w:bCs/>
                <w:sz w:val="24"/>
                <w:szCs w:val="24"/>
              </w:rPr>
            </w:pPr>
            <w:r w:rsidRPr="00335647">
              <w:rPr>
                <w:rFonts w:ascii="Calibri" w:hAnsi="Calibri" w:cs="Calibri"/>
                <w:b/>
                <w:bCs/>
                <w:sz w:val="24"/>
                <w:szCs w:val="24"/>
              </w:rPr>
              <w:t>Date of Issue</w:t>
            </w:r>
          </w:p>
        </w:tc>
        <w:tc>
          <w:tcPr>
            <w:tcW w:w="2181" w:type="dxa"/>
            <w:tcBorders>
              <w:top w:val="single" w:sz="4" w:space="0" w:color="auto"/>
              <w:left w:val="single" w:sz="4" w:space="0" w:color="auto"/>
              <w:bottom w:val="single" w:sz="4" w:space="0" w:color="auto"/>
              <w:right w:val="single" w:sz="4" w:space="0" w:color="auto"/>
            </w:tcBorders>
            <w:shd w:val="clear" w:color="auto" w:fill="auto"/>
            <w:hideMark/>
          </w:tcPr>
          <w:p w14:paraId="1FED2C5B" w14:textId="77777777" w:rsidR="00242CF3" w:rsidRPr="00335647" w:rsidRDefault="00242CF3" w:rsidP="007C514F">
            <w:pPr>
              <w:tabs>
                <w:tab w:val="left" w:pos="1995"/>
              </w:tabs>
              <w:rPr>
                <w:rFonts w:ascii="Calibri" w:hAnsi="Calibri" w:cs="Calibri"/>
                <w:b/>
                <w:bCs/>
                <w:sz w:val="24"/>
                <w:szCs w:val="24"/>
              </w:rPr>
            </w:pPr>
            <w:r w:rsidRPr="00335647">
              <w:rPr>
                <w:rFonts w:ascii="Calibri" w:hAnsi="Calibri" w:cs="Calibri"/>
                <w:b/>
                <w:bCs/>
                <w:sz w:val="24"/>
                <w:szCs w:val="24"/>
              </w:rPr>
              <w:t>Reasons</w:t>
            </w:r>
          </w:p>
        </w:tc>
      </w:tr>
      <w:tr w:rsidR="00242CF3" w14:paraId="79EFE001" w14:textId="77777777" w:rsidTr="007C514F">
        <w:trPr>
          <w:trHeight w:val="487"/>
          <w:jc w:val="center"/>
        </w:trPr>
        <w:tc>
          <w:tcPr>
            <w:tcW w:w="920" w:type="dxa"/>
            <w:tcBorders>
              <w:top w:val="single" w:sz="4" w:space="0" w:color="auto"/>
              <w:left w:val="single" w:sz="4" w:space="0" w:color="auto"/>
              <w:bottom w:val="single" w:sz="4" w:space="0" w:color="auto"/>
              <w:right w:val="single" w:sz="4" w:space="0" w:color="auto"/>
            </w:tcBorders>
            <w:shd w:val="clear" w:color="auto" w:fill="auto"/>
          </w:tcPr>
          <w:p w14:paraId="5C15D8D6" w14:textId="77777777" w:rsidR="00242CF3" w:rsidRPr="00BB22F9" w:rsidRDefault="00242CF3" w:rsidP="007C514F">
            <w:pPr>
              <w:tabs>
                <w:tab w:val="left" w:pos="1995"/>
              </w:tabs>
              <w:jc w:val="center"/>
              <w:rPr>
                <w:rFonts w:ascii="Calibri" w:hAnsi="Calibri" w:cs="Calibri"/>
                <w:sz w:val="22"/>
                <w:szCs w:val="22"/>
              </w:rPr>
            </w:pPr>
            <w:r>
              <w:rPr>
                <w:rFonts w:ascii="Calibri" w:hAnsi="Calibri" w:cs="Calibri"/>
                <w:sz w:val="22"/>
                <w:szCs w:val="22"/>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D2C6A79" w14:textId="65659603" w:rsidR="00242CF3" w:rsidRPr="00BB22F9" w:rsidRDefault="00242CF3" w:rsidP="00335647">
            <w:pPr>
              <w:tabs>
                <w:tab w:val="left" w:pos="1995"/>
              </w:tabs>
              <w:jc w:val="center"/>
              <w:rPr>
                <w:rFonts w:ascii="Calibri" w:hAnsi="Calibri" w:cs="Calibri"/>
                <w:sz w:val="22"/>
                <w:szCs w:val="22"/>
              </w:rPr>
            </w:pPr>
            <w:r>
              <w:rPr>
                <w:rFonts w:ascii="Calibri" w:hAnsi="Calibri" w:cs="Calibri"/>
                <w:sz w:val="22"/>
                <w:szCs w:val="22"/>
              </w:rPr>
              <w:t>QAI CAHSC 016</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BFD90E7" w14:textId="77777777" w:rsidR="00242CF3" w:rsidRPr="00BB22F9" w:rsidRDefault="00242CF3" w:rsidP="007C514F">
            <w:pPr>
              <w:tabs>
                <w:tab w:val="left" w:pos="1995"/>
              </w:tabs>
              <w:jc w:val="center"/>
              <w:rPr>
                <w:rFonts w:ascii="Calibri" w:hAnsi="Calibri" w:cs="Calibri"/>
                <w:sz w:val="22"/>
                <w:szCs w:val="22"/>
              </w:rPr>
            </w:pPr>
            <w:r>
              <w:rPr>
                <w:rFonts w:ascii="Calibri" w:hAnsi="Calibri" w:cs="Calibri"/>
                <w:sz w:val="22"/>
                <w:szCs w:val="22"/>
              </w:rPr>
              <w:t>01</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9ACCBCF" w14:textId="77777777" w:rsidR="00242CF3" w:rsidRPr="00BB22F9" w:rsidRDefault="00242CF3" w:rsidP="007C514F">
            <w:pPr>
              <w:tabs>
                <w:tab w:val="left" w:pos="1995"/>
              </w:tabs>
              <w:jc w:val="center"/>
              <w:rPr>
                <w:rFonts w:ascii="Calibri" w:hAnsi="Calibri" w:cs="Calibri"/>
                <w:sz w:val="22"/>
                <w:szCs w:val="22"/>
              </w:rPr>
            </w:pPr>
            <w:r>
              <w:rPr>
                <w:rFonts w:ascii="Calibri" w:hAnsi="Calibri" w:cs="Calibri"/>
                <w:sz w:val="22"/>
                <w:szCs w:val="22"/>
              </w:rPr>
              <w:t>02</w:t>
            </w:r>
          </w:p>
        </w:tc>
        <w:tc>
          <w:tcPr>
            <w:tcW w:w="1956" w:type="dxa"/>
            <w:tcBorders>
              <w:top w:val="single" w:sz="4" w:space="0" w:color="auto"/>
              <w:left w:val="single" w:sz="4" w:space="0" w:color="auto"/>
              <w:bottom w:val="single" w:sz="4" w:space="0" w:color="auto"/>
              <w:right w:val="single" w:sz="4" w:space="0" w:color="auto"/>
            </w:tcBorders>
            <w:shd w:val="clear" w:color="auto" w:fill="auto"/>
          </w:tcPr>
          <w:p w14:paraId="2392D638" w14:textId="77777777" w:rsidR="00242CF3" w:rsidRDefault="00242CF3" w:rsidP="007C514F">
            <w:pPr>
              <w:tabs>
                <w:tab w:val="left" w:pos="1995"/>
              </w:tabs>
              <w:jc w:val="center"/>
              <w:rPr>
                <w:rFonts w:ascii="Calibri" w:hAnsi="Calibri" w:cs="Calibri"/>
                <w:sz w:val="22"/>
                <w:szCs w:val="22"/>
              </w:rPr>
            </w:pPr>
            <w:r>
              <w:rPr>
                <w:rFonts w:ascii="Calibri" w:hAnsi="Calibri" w:cs="Calibri"/>
                <w:sz w:val="22"/>
                <w:szCs w:val="22"/>
              </w:rPr>
              <w:t>April 2019</w:t>
            </w:r>
          </w:p>
          <w:p w14:paraId="148FF44B" w14:textId="61980DCA" w:rsidR="00242CF3" w:rsidRPr="00BB22F9" w:rsidRDefault="00242CF3" w:rsidP="007C514F">
            <w:pPr>
              <w:tabs>
                <w:tab w:val="left" w:pos="1995"/>
              </w:tabs>
              <w:jc w:val="center"/>
              <w:rPr>
                <w:rFonts w:ascii="Calibri" w:hAnsi="Calibri" w:cs="Calibri"/>
                <w:sz w:val="22"/>
                <w:szCs w:val="22"/>
              </w:rPr>
            </w:pPr>
            <w:r>
              <w:rPr>
                <w:rFonts w:ascii="Calibri" w:hAnsi="Calibri" w:cs="Calibri"/>
                <w:sz w:val="22"/>
                <w:szCs w:val="22"/>
              </w:rPr>
              <w:t>(8 April 2019)</w:t>
            </w:r>
          </w:p>
        </w:tc>
        <w:tc>
          <w:tcPr>
            <w:tcW w:w="2181" w:type="dxa"/>
            <w:tcBorders>
              <w:top w:val="single" w:sz="4" w:space="0" w:color="auto"/>
              <w:left w:val="single" w:sz="4" w:space="0" w:color="auto"/>
              <w:bottom w:val="single" w:sz="4" w:space="0" w:color="auto"/>
              <w:right w:val="single" w:sz="4" w:space="0" w:color="auto"/>
            </w:tcBorders>
            <w:shd w:val="clear" w:color="auto" w:fill="auto"/>
          </w:tcPr>
          <w:p w14:paraId="719B9D56" w14:textId="5D139FC7" w:rsidR="00242CF3" w:rsidRPr="00242CF3" w:rsidRDefault="00242CF3" w:rsidP="007C514F">
            <w:pPr>
              <w:tabs>
                <w:tab w:val="left" w:pos="1995"/>
              </w:tabs>
              <w:rPr>
                <w:rFonts w:asciiTheme="minorHAnsi" w:hAnsiTheme="minorHAnsi" w:cstheme="minorHAnsi"/>
                <w:sz w:val="22"/>
                <w:szCs w:val="22"/>
              </w:rPr>
            </w:pPr>
            <w:r w:rsidRPr="00242CF3">
              <w:rPr>
                <w:rFonts w:asciiTheme="minorHAnsi" w:hAnsiTheme="minorHAnsi" w:cstheme="minorHAnsi"/>
                <w:sz w:val="22"/>
                <w:szCs w:val="22"/>
              </w:rPr>
              <w:t>Process of Stand</w:t>
            </w:r>
            <w:r>
              <w:rPr>
                <w:rFonts w:asciiTheme="minorHAnsi" w:hAnsiTheme="minorHAnsi" w:cstheme="minorHAnsi"/>
                <w:sz w:val="22"/>
                <w:szCs w:val="22"/>
              </w:rPr>
              <w:t>a</w:t>
            </w:r>
            <w:r w:rsidRPr="00242CF3">
              <w:rPr>
                <w:rFonts w:asciiTheme="minorHAnsi" w:hAnsiTheme="minorHAnsi" w:cstheme="minorHAnsi"/>
                <w:sz w:val="22"/>
                <w:szCs w:val="22"/>
              </w:rPr>
              <w:t>rds development explained</w:t>
            </w:r>
          </w:p>
        </w:tc>
      </w:tr>
      <w:tr w:rsidR="00242CF3" w14:paraId="6B6AD0D5" w14:textId="77777777" w:rsidTr="007C514F">
        <w:trPr>
          <w:trHeight w:val="487"/>
          <w:jc w:val="center"/>
        </w:trPr>
        <w:tc>
          <w:tcPr>
            <w:tcW w:w="920" w:type="dxa"/>
            <w:tcBorders>
              <w:top w:val="single" w:sz="4" w:space="0" w:color="auto"/>
              <w:left w:val="single" w:sz="4" w:space="0" w:color="auto"/>
              <w:bottom w:val="single" w:sz="4" w:space="0" w:color="auto"/>
              <w:right w:val="single" w:sz="4" w:space="0" w:color="auto"/>
            </w:tcBorders>
            <w:shd w:val="clear" w:color="auto" w:fill="auto"/>
          </w:tcPr>
          <w:p w14:paraId="027178A2" w14:textId="1DDB77D5" w:rsidR="00242CF3" w:rsidRPr="00BB22F9" w:rsidRDefault="00DF7AAC" w:rsidP="00DF7AAC">
            <w:pPr>
              <w:tabs>
                <w:tab w:val="left" w:pos="1995"/>
              </w:tabs>
              <w:jc w:val="center"/>
              <w:rPr>
                <w:rFonts w:ascii="Calibri" w:hAnsi="Calibri" w:cs="Calibri"/>
                <w:sz w:val="22"/>
                <w:szCs w:val="22"/>
              </w:rPr>
            </w:pPr>
            <w:r>
              <w:rPr>
                <w:rFonts w:ascii="Calibri" w:hAnsi="Calibri" w:cs="Calibri"/>
                <w:sz w:val="22"/>
                <w:szCs w:val="22"/>
              </w:rPr>
              <w:t>2.</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62D927A" w14:textId="58B7A127" w:rsidR="00242CF3" w:rsidRPr="00BB22F9" w:rsidRDefault="00DF7AAC" w:rsidP="00DF7AAC">
            <w:pPr>
              <w:tabs>
                <w:tab w:val="left" w:pos="1995"/>
              </w:tabs>
              <w:jc w:val="center"/>
              <w:rPr>
                <w:rFonts w:ascii="Calibri" w:hAnsi="Calibri" w:cs="Calibri"/>
                <w:sz w:val="22"/>
                <w:szCs w:val="22"/>
              </w:rPr>
            </w:pPr>
            <w:r>
              <w:rPr>
                <w:rFonts w:ascii="Calibri" w:hAnsi="Calibri" w:cs="Calibri"/>
                <w:sz w:val="22"/>
                <w:szCs w:val="22"/>
              </w:rPr>
              <w:t>QAI CAHSC 016</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D5931EF" w14:textId="100C1460" w:rsidR="00242CF3" w:rsidRPr="00BB22F9" w:rsidRDefault="00DF7AAC" w:rsidP="00DF7AAC">
            <w:pPr>
              <w:tabs>
                <w:tab w:val="left" w:pos="1995"/>
              </w:tabs>
              <w:jc w:val="center"/>
              <w:rPr>
                <w:rFonts w:ascii="Calibri" w:hAnsi="Calibri" w:cs="Calibri"/>
                <w:sz w:val="22"/>
                <w:szCs w:val="22"/>
              </w:rPr>
            </w:pPr>
            <w:r>
              <w:rPr>
                <w:rFonts w:ascii="Calibri" w:hAnsi="Calibri" w:cs="Calibri"/>
                <w:sz w:val="22"/>
                <w:szCs w:val="22"/>
              </w:rPr>
              <w:t>02</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1DD5F9C" w14:textId="6C1881F9" w:rsidR="00242CF3" w:rsidRPr="00BB22F9" w:rsidRDefault="00DF7AAC" w:rsidP="00DF7AAC">
            <w:pPr>
              <w:tabs>
                <w:tab w:val="left" w:pos="1995"/>
              </w:tabs>
              <w:jc w:val="center"/>
              <w:rPr>
                <w:rFonts w:ascii="Calibri" w:hAnsi="Calibri" w:cs="Calibri"/>
                <w:sz w:val="22"/>
                <w:szCs w:val="22"/>
              </w:rPr>
            </w:pPr>
            <w:r>
              <w:rPr>
                <w:rFonts w:ascii="Calibri" w:hAnsi="Calibri" w:cs="Calibri"/>
                <w:sz w:val="22"/>
                <w:szCs w:val="22"/>
              </w:rPr>
              <w:t>03</w:t>
            </w:r>
          </w:p>
        </w:tc>
        <w:tc>
          <w:tcPr>
            <w:tcW w:w="1956" w:type="dxa"/>
            <w:tcBorders>
              <w:top w:val="single" w:sz="4" w:space="0" w:color="auto"/>
              <w:left w:val="single" w:sz="4" w:space="0" w:color="auto"/>
              <w:bottom w:val="single" w:sz="4" w:space="0" w:color="auto"/>
              <w:right w:val="single" w:sz="4" w:space="0" w:color="auto"/>
            </w:tcBorders>
            <w:shd w:val="clear" w:color="auto" w:fill="auto"/>
          </w:tcPr>
          <w:p w14:paraId="6ABD8E82" w14:textId="77777777" w:rsidR="00242CF3" w:rsidRDefault="00DF7AAC" w:rsidP="00DF7AAC">
            <w:pPr>
              <w:tabs>
                <w:tab w:val="left" w:pos="1995"/>
              </w:tabs>
              <w:jc w:val="center"/>
              <w:rPr>
                <w:rFonts w:ascii="Calibri" w:hAnsi="Calibri" w:cs="Calibri"/>
                <w:sz w:val="22"/>
                <w:szCs w:val="22"/>
              </w:rPr>
            </w:pPr>
            <w:r>
              <w:rPr>
                <w:rFonts w:ascii="Calibri" w:hAnsi="Calibri" w:cs="Calibri"/>
                <w:sz w:val="22"/>
                <w:szCs w:val="22"/>
              </w:rPr>
              <w:t>October 2021</w:t>
            </w:r>
          </w:p>
          <w:p w14:paraId="34A9CFF2" w14:textId="152D52A4" w:rsidR="00DF7AAC" w:rsidRPr="00BB22F9" w:rsidRDefault="00DF7AAC" w:rsidP="00DF7AAC">
            <w:pPr>
              <w:tabs>
                <w:tab w:val="left" w:pos="1995"/>
              </w:tabs>
              <w:jc w:val="center"/>
              <w:rPr>
                <w:rFonts w:ascii="Calibri" w:hAnsi="Calibri" w:cs="Calibri"/>
                <w:sz w:val="22"/>
                <w:szCs w:val="22"/>
              </w:rPr>
            </w:pPr>
            <w:r>
              <w:rPr>
                <w:rFonts w:ascii="Calibri" w:hAnsi="Calibri" w:cs="Calibri"/>
                <w:sz w:val="22"/>
                <w:szCs w:val="22"/>
              </w:rPr>
              <w:t>(26 October 2021)</w:t>
            </w:r>
          </w:p>
        </w:tc>
        <w:tc>
          <w:tcPr>
            <w:tcW w:w="2181" w:type="dxa"/>
            <w:tcBorders>
              <w:top w:val="single" w:sz="4" w:space="0" w:color="auto"/>
              <w:left w:val="single" w:sz="4" w:space="0" w:color="auto"/>
              <w:bottom w:val="single" w:sz="4" w:space="0" w:color="auto"/>
              <w:right w:val="single" w:sz="4" w:space="0" w:color="auto"/>
            </w:tcBorders>
            <w:shd w:val="clear" w:color="auto" w:fill="auto"/>
          </w:tcPr>
          <w:p w14:paraId="719B3C72" w14:textId="4B74BD69" w:rsidR="00242CF3" w:rsidRPr="00BB22F9" w:rsidRDefault="00100864" w:rsidP="007C514F">
            <w:pPr>
              <w:tabs>
                <w:tab w:val="left" w:pos="1995"/>
              </w:tabs>
              <w:rPr>
                <w:rFonts w:ascii="Calibri" w:hAnsi="Calibri" w:cs="Calibri"/>
                <w:sz w:val="22"/>
                <w:szCs w:val="22"/>
              </w:rPr>
            </w:pPr>
            <w:r>
              <w:rPr>
                <w:rFonts w:ascii="Calibri" w:hAnsi="Calibri" w:cs="Calibri"/>
                <w:sz w:val="22"/>
                <w:szCs w:val="22"/>
              </w:rPr>
              <w:t>Modification in the process resulting from change in Board’s TOR</w:t>
            </w:r>
            <w:r w:rsidR="00257352">
              <w:rPr>
                <w:rFonts w:ascii="Calibri" w:hAnsi="Calibri" w:cs="Calibri"/>
                <w:sz w:val="22"/>
                <w:szCs w:val="22"/>
              </w:rPr>
              <w:t xml:space="preserve"> and bringing more clarity.</w:t>
            </w:r>
          </w:p>
        </w:tc>
      </w:tr>
      <w:tr w:rsidR="00242CF3" w14:paraId="1D29F975" w14:textId="77777777" w:rsidTr="007C514F">
        <w:trPr>
          <w:trHeight w:val="487"/>
          <w:jc w:val="center"/>
        </w:trPr>
        <w:tc>
          <w:tcPr>
            <w:tcW w:w="920" w:type="dxa"/>
            <w:tcBorders>
              <w:top w:val="single" w:sz="4" w:space="0" w:color="auto"/>
              <w:left w:val="single" w:sz="4" w:space="0" w:color="auto"/>
              <w:bottom w:val="single" w:sz="4" w:space="0" w:color="auto"/>
              <w:right w:val="single" w:sz="4" w:space="0" w:color="auto"/>
            </w:tcBorders>
            <w:shd w:val="clear" w:color="auto" w:fill="auto"/>
          </w:tcPr>
          <w:p w14:paraId="7BDA591C" w14:textId="77777777" w:rsidR="00242CF3" w:rsidRPr="00BB22F9" w:rsidRDefault="00242CF3" w:rsidP="007C514F">
            <w:pPr>
              <w:tabs>
                <w:tab w:val="left" w:pos="1995"/>
              </w:tabs>
              <w:rPr>
                <w:rFonts w:ascii="Calibri" w:hAnsi="Calibri" w:cs="Calibri"/>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299905F" w14:textId="77777777" w:rsidR="00242CF3" w:rsidRPr="00BB22F9" w:rsidRDefault="00242CF3" w:rsidP="007C514F">
            <w:pPr>
              <w:tabs>
                <w:tab w:val="left" w:pos="1995"/>
              </w:tabs>
              <w:rPr>
                <w:rFonts w:ascii="Calibri" w:hAnsi="Calibri" w:cs="Calibri"/>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844301A" w14:textId="77777777" w:rsidR="00242CF3" w:rsidRPr="00BB22F9" w:rsidRDefault="00242CF3" w:rsidP="007C514F">
            <w:pPr>
              <w:tabs>
                <w:tab w:val="left" w:pos="1995"/>
              </w:tabs>
              <w:rPr>
                <w:rFonts w:ascii="Calibri" w:hAnsi="Calibri" w:cs="Calibr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AF63A00" w14:textId="77777777" w:rsidR="00242CF3" w:rsidRPr="00BB22F9" w:rsidRDefault="00242CF3" w:rsidP="007C514F">
            <w:pPr>
              <w:tabs>
                <w:tab w:val="left" w:pos="1995"/>
              </w:tabs>
              <w:rPr>
                <w:rFonts w:ascii="Calibri" w:hAnsi="Calibri" w:cs="Calibri"/>
                <w:sz w:val="22"/>
                <w:szCs w:val="22"/>
              </w:rPr>
            </w:pPr>
          </w:p>
        </w:tc>
        <w:tc>
          <w:tcPr>
            <w:tcW w:w="1956" w:type="dxa"/>
            <w:tcBorders>
              <w:top w:val="single" w:sz="4" w:space="0" w:color="auto"/>
              <w:left w:val="single" w:sz="4" w:space="0" w:color="auto"/>
              <w:bottom w:val="single" w:sz="4" w:space="0" w:color="auto"/>
              <w:right w:val="single" w:sz="4" w:space="0" w:color="auto"/>
            </w:tcBorders>
            <w:shd w:val="clear" w:color="auto" w:fill="auto"/>
          </w:tcPr>
          <w:p w14:paraId="631BF9B3" w14:textId="77777777" w:rsidR="00242CF3" w:rsidRPr="00BB22F9" w:rsidRDefault="00242CF3" w:rsidP="007C514F">
            <w:pPr>
              <w:tabs>
                <w:tab w:val="left" w:pos="1995"/>
              </w:tabs>
              <w:rPr>
                <w:rFonts w:ascii="Calibri" w:hAnsi="Calibri" w:cs="Calibri"/>
                <w:sz w:val="22"/>
                <w:szCs w:val="22"/>
              </w:rPr>
            </w:pPr>
          </w:p>
        </w:tc>
        <w:tc>
          <w:tcPr>
            <w:tcW w:w="2181" w:type="dxa"/>
            <w:tcBorders>
              <w:top w:val="single" w:sz="4" w:space="0" w:color="auto"/>
              <w:left w:val="single" w:sz="4" w:space="0" w:color="auto"/>
              <w:bottom w:val="single" w:sz="4" w:space="0" w:color="auto"/>
              <w:right w:val="single" w:sz="4" w:space="0" w:color="auto"/>
            </w:tcBorders>
            <w:shd w:val="clear" w:color="auto" w:fill="auto"/>
          </w:tcPr>
          <w:p w14:paraId="434730DA" w14:textId="77777777" w:rsidR="00242CF3" w:rsidRPr="00BB22F9" w:rsidRDefault="00242CF3" w:rsidP="007C514F">
            <w:pPr>
              <w:tabs>
                <w:tab w:val="left" w:pos="1995"/>
              </w:tabs>
              <w:rPr>
                <w:rFonts w:ascii="Calibri" w:hAnsi="Calibri" w:cs="Calibri"/>
                <w:sz w:val="22"/>
                <w:szCs w:val="22"/>
              </w:rPr>
            </w:pPr>
          </w:p>
        </w:tc>
      </w:tr>
      <w:tr w:rsidR="00242CF3" w14:paraId="731BE89B" w14:textId="77777777" w:rsidTr="007C514F">
        <w:trPr>
          <w:trHeight w:val="487"/>
          <w:jc w:val="center"/>
        </w:trPr>
        <w:tc>
          <w:tcPr>
            <w:tcW w:w="920" w:type="dxa"/>
            <w:tcBorders>
              <w:top w:val="single" w:sz="4" w:space="0" w:color="auto"/>
              <w:left w:val="single" w:sz="4" w:space="0" w:color="auto"/>
              <w:bottom w:val="single" w:sz="4" w:space="0" w:color="auto"/>
              <w:right w:val="single" w:sz="4" w:space="0" w:color="auto"/>
            </w:tcBorders>
            <w:shd w:val="clear" w:color="auto" w:fill="auto"/>
          </w:tcPr>
          <w:p w14:paraId="6E53C44F" w14:textId="77777777" w:rsidR="00242CF3" w:rsidRPr="00BB22F9" w:rsidRDefault="00242CF3" w:rsidP="007C514F">
            <w:pPr>
              <w:tabs>
                <w:tab w:val="left" w:pos="1995"/>
              </w:tabs>
              <w:rPr>
                <w:rFonts w:ascii="Calibri" w:hAnsi="Calibri" w:cs="Calibri"/>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E9EFD7E" w14:textId="77777777" w:rsidR="00242CF3" w:rsidRPr="00BB22F9" w:rsidRDefault="00242CF3" w:rsidP="007C514F">
            <w:pPr>
              <w:tabs>
                <w:tab w:val="left" w:pos="1995"/>
              </w:tabs>
              <w:rPr>
                <w:rFonts w:ascii="Calibri" w:hAnsi="Calibri" w:cs="Calibri"/>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46F88BD" w14:textId="77777777" w:rsidR="00242CF3" w:rsidRPr="00BB22F9" w:rsidRDefault="00242CF3" w:rsidP="007C514F">
            <w:pPr>
              <w:tabs>
                <w:tab w:val="left" w:pos="1995"/>
              </w:tabs>
              <w:rPr>
                <w:rFonts w:ascii="Calibri" w:hAnsi="Calibri" w:cs="Calibr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5DD9CD1" w14:textId="77777777" w:rsidR="00242CF3" w:rsidRPr="00BB22F9" w:rsidRDefault="00242CF3" w:rsidP="007C514F">
            <w:pPr>
              <w:tabs>
                <w:tab w:val="left" w:pos="1995"/>
              </w:tabs>
              <w:rPr>
                <w:rFonts w:ascii="Calibri" w:hAnsi="Calibri" w:cs="Calibri"/>
                <w:sz w:val="22"/>
                <w:szCs w:val="22"/>
              </w:rPr>
            </w:pPr>
          </w:p>
        </w:tc>
        <w:tc>
          <w:tcPr>
            <w:tcW w:w="1956" w:type="dxa"/>
            <w:tcBorders>
              <w:top w:val="single" w:sz="4" w:space="0" w:color="auto"/>
              <w:left w:val="single" w:sz="4" w:space="0" w:color="auto"/>
              <w:bottom w:val="single" w:sz="4" w:space="0" w:color="auto"/>
              <w:right w:val="single" w:sz="4" w:space="0" w:color="auto"/>
            </w:tcBorders>
            <w:shd w:val="clear" w:color="auto" w:fill="auto"/>
          </w:tcPr>
          <w:p w14:paraId="31D5D5D1" w14:textId="77777777" w:rsidR="00242CF3" w:rsidRPr="00BB22F9" w:rsidRDefault="00242CF3" w:rsidP="007C514F">
            <w:pPr>
              <w:tabs>
                <w:tab w:val="left" w:pos="1995"/>
              </w:tabs>
              <w:rPr>
                <w:rFonts w:ascii="Calibri" w:hAnsi="Calibri" w:cs="Calibri"/>
                <w:sz w:val="22"/>
                <w:szCs w:val="22"/>
              </w:rPr>
            </w:pPr>
          </w:p>
        </w:tc>
        <w:tc>
          <w:tcPr>
            <w:tcW w:w="2181" w:type="dxa"/>
            <w:tcBorders>
              <w:top w:val="single" w:sz="4" w:space="0" w:color="auto"/>
              <w:left w:val="single" w:sz="4" w:space="0" w:color="auto"/>
              <w:bottom w:val="single" w:sz="4" w:space="0" w:color="auto"/>
              <w:right w:val="single" w:sz="4" w:space="0" w:color="auto"/>
            </w:tcBorders>
            <w:shd w:val="clear" w:color="auto" w:fill="auto"/>
          </w:tcPr>
          <w:p w14:paraId="73788F3C" w14:textId="77777777" w:rsidR="00242CF3" w:rsidRPr="00BB22F9" w:rsidRDefault="00242CF3" w:rsidP="007C514F">
            <w:pPr>
              <w:tabs>
                <w:tab w:val="left" w:pos="1995"/>
              </w:tabs>
              <w:rPr>
                <w:rFonts w:ascii="Calibri" w:hAnsi="Calibri" w:cs="Calibri"/>
                <w:sz w:val="22"/>
                <w:szCs w:val="22"/>
              </w:rPr>
            </w:pPr>
          </w:p>
        </w:tc>
      </w:tr>
      <w:tr w:rsidR="00242CF3" w14:paraId="57396515" w14:textId="77777777" w:rsidTr="007C514F">
        <w:trPr>
          <w:trHeight w:val="487"/>
          <w:jc w:val="center"/>
        </w:trPr>
        <w:tc>
          <w:tcPr>
            <w:tcW w:w="920" w:type="dxa"/>
            <w:tcBorders>
              <w:top w:val="single" w:sz="4" w:space="0" w:color="auto"/>
              <w:left w:val="single" w:sz="4" w:space="0" w:color="auto"/>
              <w:bottom w:val="single" w:sz="4" w:space="0" w:color="auto"/>
              <w:right w:val="single" w:sz="4" w:space="0" w:color="auto"/>
            </w:tcBorders>
            <w:shd w:val="clear" w:color="auto" w:fill="auto"/>
          </w:tcPr>
          <w:p w14:paraId="10B76D3C" w14:textId="77777777" w:rsidR="00242CF3" w:rsidRPr="00BB22F9" w:rsidRDefault="00242CF3" w:rsidP="007C514F">
            <w:pPr>
              <w:tabs>
                <w:tab w:val="left" w:pos="1995"/>
              </w:tabs>
              <w:rPr>
                <w:rFonts w:ascii="Calibri" w:hAnsi="Calibri" w:cs="Calibri"/>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7E65210" w14:textId="77777777" w:rsidR="00242CF3" w:rsidRPr="00BB22F9" w:rsidRDefault="00242CF3" w:rsidP="007C514F">
            <w:pPr>
              <w:tabs>
                <w:tab w:val="left" w:pos="1995"/>
              </w:tabs>
              <w:rPr>
                <w:rFonts w:ascii="Calibri" w:hAnsi="Calibri" w:cs="Calibri"/>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9E723A8" w14:textId="77777777" w:rsidR="00242CF3" w:rsidRPr="00BB22F9" w:rsidRDefault="00242CF3" w:rsidP="007C514F">
            <w:pPr>
              <w:tabs>
                <w:tab w:val="left" w:pos="1995"/>
              </w:tabs>
              <w:rPr>
                <w:rFonts w:ascii="Calibri" w:hAnsi="Calibri" w:cs="Calibr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34F9078" w14:textId="77777777" w:rsidR="00242CF3" w:rsidRPr="00BB22F9" w:rsidRDefault="00242CF3" w:rsidP="007C514F">
            <w:pPr>
              <w:tabs>
                <w:tab w:val="left" w:pos="1995"/>
              </w:tabs>
              <w:rPr>
                <w:rFonts w:ascii="Calibri" w:hAnsi="Calibri" w:cs="Calibri"/>
                <w:sz w:val="22"/>
                <w:szCs w:val="22"/>
              </w:rPr>
            </w:pPr>
          </w:p>
        </w:tc>
        <w:tc>
          <w:tcPr>
            <w:tcW w:w="1956" w:type="dxa"/>
            <w:tcBorders>
              <w:top w:val="single" w:sz="4" w:space="0" w:color="auto"/>
              <w:left w:val="single" w:sz="4" w:space="0" w:color="auto"/>
              <w:bottom w:val="single" w:sz="4" w:space="0" w:color="auto"/>
              <w:right w:val="single" w:sz="4" w:space="0" w:color="auto"/>
            </w:tcBorders>
            <w:shd w:val="clear" w:color="auto" w:fill="auto"/>
          </w:tcPr>
          <w:p w14:paraId="1E65F40F" w14:textId="77777777" w:rsidR="00242CF3" w:rsidRPr="00BB22F9" w:rsidRDefault="00242CF3" w:rsidP="007C514F">
            <w:pPr>
              <w:tabs>
                <w:tab w:val="left" w:pos="1995"/>
              </w:tabs>
              <w:rPr>
                <w:rFonts w:ascii="Calibri" w:hAnsi="Calibri" w:cs="Calibri"/>
                <w:sz w:val="22"/>
                <w:szCs w:val="22"/>
              </w:rPr>
            </w:pPr>
          </w:p>
        </w:tc>
        <w:tc>
          <w:tcPr>
            <w:tcW w:w="2181" w:type="dxa"/>
            <w:tcBorders>
              <w:top w:val="single" w:sz="4" w:space="0" w:color="auto"/>
              <w:left w:val="single" w:sz="4" w:space="0" w:color="auto"/>
              <w:bottom w:val="single" w:sz="4" w:space="0" w:color="auto"/>
              <w:right w:val="single" w:sz="4" w:space="0" w:color="auto"/>
            </w:tcBorders>
            <w:shd w:val="clear" w:color="auto" w:fill="auto"/>
          </w:tcPr>
          <w:p w14:paraId="48509A39" w14:textId="77777777" w:rsidR="00242CF3" w:rsidRPr="00BB22F9" w:rsidRDefault="00242CF3" w:rsidP="007C514F">
            <w:pPr>
              <w:tabs>
                <w:tab w:val="left" w:pos="1995"/>
              </w:tabs>
              <w:rPr>
                <w:rFonts w:ascii="Calibri" w:hAnsi="Calibri" w:cs="Calibri"/>
                <w:sz w:val="22"/>
                <w:szCs w:val="22"/>
              </w:rPr>
            </w:pPr>
          </w:p>
        </w:tc>
      </w:tr>
      <w:tr w:rsidR="00242CF3" w14:paraId="473A860C" w14:textId="77777777" w:rsidTr="007C514F">
        <w:trPr>
          <w:trHeight w:val="487"/>
          <w:jc w:val="center"/>
        </w:trPr>
        <w:tc>
          <w:tcPr>
            <w:tcW w:w="920" w:type="dxa"/>
            <w:tcBorders>
              <w:top w:val="single" w:sz="4" w:space="0" w:color="auto"/>
              <w:left w:val="single" w:sz="4" w:space="0" w:color="auto"/>
              <w:bottom w:val="single" w:sz="4" w:space="0" w:color="auto"/>
              <w:right w:val="single" w:sz="4" w:space="0" w:color="auto"/>
            </w:tcBorders>
            <w:shd w:val="clear" w:color="auto" w:fill="auto"/>
          </w:tcPr>
          <w:p w14:paraId="4FE7B171" w14:textId="77777777" w:rsidR="00242CF3" w:rsidRPr="00BB22F9" w:rsidRDefault="00242CF3" w:rsidP="007C514F">
            <w:pPr>
              <w:tabs>
                <w:tab w:val="left" w:pos="1995"/>
              </w:tabs>
              <w:rPr>
                <w:rFonts w:ascii="Calibri" w:hAnsi="Calibri" w:cs="Calibri"/>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68F1B97" w14:textId="77777777" w:rsidR="00242CF3" w:rsidRPr="00BB22F9" w:rsidRDefault="00242CF3" w:rsidP="007C514F">
            <w:pPr>
              <w:tabs>
                <w:tab w:val="left" w:pos="1995"/>
              </w:tabs>
              <w:rPr>
                <w:rFonts w:ascii="Calibri" w:hAnsi="Calibri" w:cs="Calibri"/>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B2213AC" w14:textId="77777777" w:rsidR="00242CF3" w:rsidRPr="00BB22F9" w:rsidRDefault="00242CF3" w:rsidP="007C514F">
            <w:pPr>
              <w:tabs>
                <w:tab w:val="left" w:pos="1995"/>
              </w:tabs>
              <w:rPr>
                <w:rFonts w:ascii="Calibri" w:hAnsi="Calibri" w:cs="Calibr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5598095" w14:textId="77777777" w:rsidR="00242CF3" w:rsidRPr="00BB22F9" w:rsidRDefault="00242CF3" w:rsidP="007C514F">
            <w:pPr>
              <w:tabs>
                <w:tab w:val="left" w:pos="1995"/>
              </w:tabs>
              <w:rPr>
                <w:rFonts w:ascii="Calibri" w:hAnsi="Calibri" w:cs="Calibri"/>
                <w:sz w:val="22"/>
                <w:szCs w:val="22"/>
              </w:rPr>
            </w:pPr>
          </w:p>
        </w:tc>
        <w:tc>
          <w:tcPr>
            <w:tcW w:w="1956" w:type="dxa"/>
            <w:tcBorders>
              <w:top w:val="single" w:sz="4" w:space="0" w:color="auto"/>
              <w:left w:val="single" w:sz="4" w:space="0" w:color="auto"/>
              <w:bottom w:val="single" w:sz="4" w:space="0" w:color="auto"/>
              <w:right w:val="single" w:sz="4" w:space="0" w:color="auto"/>
            </w:tcBorders>
            <w:shd w:val="clear" w:color="auto" w:fill="auto"/>
          </w:tcPr>
          <w:p w14:paraId="75A69876" w14:textId="77777777" w:rsidR="00242CF3" w:rsidRPr="00BB22F9" w:rsidRDefault="00242CF3" w:rsidP="007C514F">
            <w:pPr>
              <w:tabs>
                <w:tab w:val="left" w:pos="1995"/>
              </w:tabs>
              <w:rPr>
                <w:rFonts w:ascii="Calibri" w:hAnsi="Calibri" w:cs="Calibri"/>
                <w:sz w:val="22"/>
                <w:szCs w:val="22"/>
              </w:rPr>
            </w:pPr>
          </w:p>
        </w:tc>
        <w:tc>
          <w:tcPr>
            <w:tcW w:w="2181" w:type="dxa"/>
            <w:tcBorders>
              <w:top w:val="single" w:sz="4" w:space="0" w:color="auto"/>
              <w:left w:val="single" w:sz="4" w:space="0" w:color="auto"/>
              <w:bottom w:val="single" w:sz="4" w:space="0" w:color="auto"/>
              <w:right w:val="single" w:sz="4" w:space="0" w:color="auto"/>
            </w:tcBorders>
            <w:shd w:val="clear" w:color="auto" w:fill="auto"/>
          </w:tcPr>
          <w:p w14:paraId="1333D9E3" w14:textId="77777777" w:rsidR="00242CF3" w:rsidRPr="00BB22F9" w:rsidRDefault="00242CF3" w:rsidP="007C514F">
            <w:pPr>
              <w:tabs>
                <w:tab w:val="left" w:pos="1995"/>
              </w:tabs>
              <w:rPr>
                <w:rFonts w:ascii="Calibri" w:hAnsi="Calibri" w:cs="Calibri"/>
                <w:sz w:val="22"/>
                <w:szCs w:val="22"/>
              </w:rPr>
            </w:pPr>
          </w:p>
        </w:tc>
      </w:tr>
      <w:tr w:rsidR="00242CF3" w14:paraId="5B19F740" w14:textId="77777777" w:rsidTr="007C514F">
        <w:trPr>
          <w:trHeight w:val="487"/>
          <w:jc w:val="center"/>
        </w:trPr>
        <w:tc>
          <w:tcPr>
            <w:tcW w:w="920" w:type="dxa"/>
            <w:tcBorders>
              <w:top w:val="single" w:sz="4" w:space="0" w:color="auto"/>
              <w:left w:val="single" w:sz="4" w:space="0" w:color="auto"/>
              <w:bottom w:val="single" w:sz="4" w:space="0" w:color="auto"/>
              <w:right w:val="single" w:sz="4" w:space="0" w:color="auto"/>
            </w:tcBorders>
            <w:shd w:val="clear" w:color="auto" w:fill="auto"/>
          </w:tcPr>
          <w:p w14:paraId="2B35571F" w14:textId="77777777" w:rsidR="00242CF3" w:rsidRPr="00BB22F9" w:rsidRDefault="00242CF3" w:rsidP="007C514F">
            <w:pPr>
              <w:tabs>
                <w:tab w:val="left" w:pos="1995"/>
              </w:tabs>
              <w:rPr>
                <w:rFonts w:ascii="Calibri" w:hAnsi="Calibri" w:cs="Calibri"/>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85C1528" w14:textId="77777777" w:rsidR="00242CF3" w:rsidRPr="00BB22F9" w:rsidRDefault="00242CF3" w:rsidP="007C514F">
            <w:pPr>
              <w:tabs>
                <w:tab w:val="left" w:pos="1995"/>
              </w:tabs>
              <w:rPr>
                <w:rFonts w:ascii="Calibri" w:hAnsi="Calibri" w:cs="Calibri"/>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FA471A7" w14:textId="77777777" w:rsidR="00242CF3" w:rsidRPr="00BB22F9" w:rsidRDefault="00242CF3" w:rsidP="007C514F">
            <w:pPr>
              <w:tabs>
                <w:tab w:val="left" w:pos="1995"/>
              </w:tabs>
              <w:rPr>
                <w:rFonts w:ascii="Calibri" w:hAnsi="Calibri" w:cs="Calibr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2A8F082" w14:textId="77777777" w:rsidR="00242CF3" w:rsidRPr="00BB22F9" w:rsidRDefault="00242CF3" w:rsidP="007C514F">
            <w:pPr>
              <w:tabs>
                <w:tab w:val="left" w:pos="1995"/>
              </w:tabs>
              <w:rPr>
                <w:rFonts w:ascii="Calibri" w:hAnsi="Calibri" w:cs="Calibri"/>
                <w:sz w:val="22"/>
                <w:szCs w:val="22"/>
              </w:rPr>
            </w:pPr>
          </w:p>
        </w:tc>
        <w:tc>
          <w:tcPr>
            <w:tcW w:w="1956" w:type="dxa"/>
            <w:tcBorders>
              <w:top w:val="single" w:sz="4" w:space="0" w:color="auto"/>
              <w:left w:val="single" w:sz="4" w:space="0" w:color="auto"/>
              <w:bottom w:val="single" w:sz="4" w:space="0" w:color="auto"/>
              <w:right w:val="single" w:sz="4" w:space="0" w:color="auto"/>
            </w:tcBorders>
            <w:shd w:val="clear" w:color="auto" w:fill="auto"/>
          </w:tcPr>
          <w:p w14:paraId="461F60BA" w14:textId="77777777" w:rsidR="00242CF3" w:rsidRPr="00BB22F9" w:rsidRDefault="00242CF3" w:rsidP="007C514F">
            <w:pPr>
              <w:tabs>
                <w:tab w:val="left" w:pos="1995"/>
              </w:tabs>
              <w:rPr>
                <w:rFonts w:ascii="Calibri" w:hAnsi="Calibri" w:cs="Calibri"/>
                <w:sz w:val="22"/>
                <w:szCs w:val="22"/>
              </w:rPr>
            </w:pPr>
          </w:p>
        </w:tc>
        <w:tc>
          <w:tcPr>
            <w:tcW w:w="2181" w:type="dxa"/>
            <w:tcBorders>
              <w:top w:val="single" w:sz="4" w:space="0" w:color="auto"/>
              <w:left w:val="single" w:sz="4" w:space="0" w:color="auto"/>
              <w:bottom w:val="single" w:sz="4" w:space="0" w:color="auto"/>
              <w:right w:val="single" w:sz="4" w:space="0" w:color="auto"/>
            </w:tcBorders>
            <w:shd w:val="clear" w:color="auto" w:fill="auto"/>
          </w:tcPr>
          <w:p w14:paraId="3CCE8D92" w14:textId="77777777" w:rsidR="00242CF3" w:rsidRPr="00BB22F9" w:rsidRDefault="00242CF3" w:rsidP="007C514F">
            <w:pPr>
              <w:tabs>
                <w:tab w:val="left" w:pos="1995"/>
              </w:tabs>
              <w:rPr>
                <w:rFonts w:ascii="Calibri" w:hAnsi="Calibri" w:cs="Calibri"/>
                <w:sz w:val="22"/>
                <w:szCs w:val="22"/>
              </w:rPr>
            </w:pPr>
          </w:p>
        </w:tc>
      </w:tr>
    </w:tbl>
    <w:p w14:paraId="301E4D61" w14:textId="77777777" w:rsidR="00242CF3" w:rsidRDefault="00242CF3" w:rsidP="000016DB">
      <w:pPr>
        <w:jc w:val="both"/>
        <w:rPr>
          <w:rFonts w:asciiTheme="minorHAnsi" w:hAnsiTheme="minorHAnsi"/>
          <w:sz w:val="22"/>
          <w:szCs w:val="22"/>
          <w:lang w:val="en-IN"/>
        </w:rPr>
      </w:pPr>
    </w:p>
    <w:p w14:paraId="1E1EBF87" w14:textId="77777777" w:rsidR="00242CF3" w:rsidRDefault="00242CF3" w:rsidP="000016DB">
      <w:pPr>
        <w:jc w:val="both"/>
        <w:rPr>
          <w:rFonts w:asciiTheme="minorHAnsi" w:hAnsiTheme="minorHAnsi"/>
          <w:sz w:val="22"/>
          <w:szCs w:val="22"/>
          <w:lang w:val="en-IN"/>
        </w:rPr>
      </w:pPr>
    </w:p>
    <w:p w14:paraId="345B63F0" w14:textId="77777777" w:rsidR="00242CF3" w:rsidRDefault="00242CF3" w:rsidP="000016DB">
      <w:pPr>
        <w:jc w:val="both"/>
        <w:rPr>
          <w:rFonts w:asciiTheme="minorHAnsi" w:hAnsiTheme="minorHAnsi"/>
          <w:sz w:val="22"/>
          <w:szCs w:val="22"/>
          <w:lang w:val="en-IN"/>
        </w:rPr>
      </w:pPr>
    </w:p>
    <w:p w14:paraId="2899A965" w14:textId="77777777" w:rsidR="00242CF3" w:rsidRDefault="00242CF3" w:rsidP="000016DB">
      <w:pPr>
        <w:jc w:val="both"/>
        <w:rPr>
          <w:rFonts w:asciiTheme="minorHAnsi" w:hAnsiTheme="minorHAnsi"/>
          <w:sz w:val="22"/>
          <w:szCs w:val="22"/>
          <w:lang w:val="en-IN"/>
        </w:rPr>
      </w:pPr>
    </w:p>
    <w:p w14:paraId="008F6497" w14:textId="77777777" w:rsidR="00242CF3" w:rsidRDefault="00242CF3" w:rsidP="000016DB">
      <w:pPr>
        <w:jc w:val="both"/>
        <w:rPr>
          <w:rFonts w:asciiTheme="minorHAnsi" w:hAnsiTheme="minorHAnsi"/>
          <w:sz w:val="22"/>
          <w:szCs w:val="22"/>
          <w:lang w:val="en-IN"/>
        </w:rPr>
      </w:pPr>
    </w:p>
    <w:p w14:paraId="1C8630F0" w14:textId="77777777" w:rsidR="00242CF3" w:rsidRDefault="00242CF3" w:rsidP="000016DB">
      <w:pPr>
        <w:jc w:val="both"/>
        <w:rPr>
          <w:rFonts w:asciiTheme="minorHAnsi" w:hAnsiTheme="minorHAnsi"/>
          <w:sz w:val="22"/>
          <w:szCs w:val="22"/>
          <w:lang w:val="en-IN"/>
        </w:rPr>
      </w:pPr>
    </w:p>
    <w:p w14:paraId="7D05400B" w14:textId="77777777" w:rsidR="00242CF3" w:rsidRDefault="00242CF3" w:rsidP="000016DB">
      <w:pPr>
        <w:jc w:val="both"/>
        <w:rPr>
          <w:rFonts w:asciiTheme="minorHAnsi" w:hAnsiTheme="minorHAnsi"/>
          <w:sz w:val="22"/>
          <w:szCs w:val="22"/>
          <w:lang w:val="en-IN"/>
        </w:rPr>
      </w:pPr>
    </w:p>
    <w:p w14:paraId="61C98DF8" w14:textId="77777777" w:rsidR="00242CF3" w:rsidRDefault="00242CF3" w:rsidP="000016DB">
      <w:pPr>
        <w:jc w:val="both"/>
        <w:rPr>
          <w:rFonts w:asciiTheme="minorHAnsi" w:hAnsiTheme="minorHAnsi"/>
          <w:sz w:val="22"/>
          <w:szCs w:val="22"/>
          <w:lang w:val="en-IN"/>
        </w:rPr>
      </w:pPr>
    </w:p>
    <w:p w14:paraId="3417611B" w14:textId="77777777" w:rsidR="00242CF3" w:rsidRDefault="00242CF3" w:rsidP="000016DB">
      <w:pPr>
        <w:jc w:val="both"/>
        <w:rPr>
          <w:rFonts w:asciiTheme="minorHAnsi" w:hAnsiTheme="minorHAnsi"/>
          <w:sz w:val="22"/>
          <w:szCs w:val="22"/>
          <w:lang w:val="en-IN"/>
        </w:rPr>
      </w:pPr>
    </w:p>
    <w:p w14:paraId="76201B70" w14:textId="77777777" w:rsidR="00242CF3" w:rsidRDefault="00242CF3" w:rsidP="000016DB">
      <w:pPr>
        <w:jc w:val="both"/>
        <w:rPr>
          <w:rFonts w:asciiTheme="minorHAnsi" w:hAnsiTheme="minorHAnsi"/>
          <w:sz w:val="22"/>
          <w:szCs w:val="22"/>
          <w:lang w:val="en-IN"/>
        </w:rPr>
      </w:pPr>
    </w:p>
    <w:p w14:paraId="75767E5F" w14:textId="77777777" w:rsidR="00242CF3" w:rsidRDefault="00242CF3" w:rsidP="000016DB">
      <w:pPr>
        <w:jc w:val="both"/>
        <w:rPr>
          <w:rFonts w:asciiTheme="minorHAnsi" w:hAnsiTheme="minorHAnsi"/>
          <w:sz w:val="22"/>
          <w:szCs w:val="22"/>
          <w:lang w:val="en-IN"/>
        </w:rPr>
      </w:pPr>
    </w:p>
    <w:p w14:paraId="328BC044" w14:textId="77777777" w:rsidR="00242CF3" w:rsidRDefault="00242CF3" w:rsidP="000016DB">
      <w:pPr>
        <w:jc w:val="both"/>
        <w:rPr>
          <w:rFonts w:asciiTheme="minorHAnsi" w:hAnsiTheme="minorHAnsi"/>
          <w:sz w:val="22"/>
          <w:szCs w:val="22"/>
          <w:lang w:val="en-IN"/>
        </w:rPr>
      </w:pPr>
    </w:p>
    <w:p w14:paraId="77D8464C" w14:textId="77777777" w:rsidR="00242CF3" w:rsidRDefault="00242CF3" w:rsidP="000016DB">
      <w:pPr>
        <w:jc w:val="both"/>
        <w:rPr>
          <w:rFonts w:asciiTheme="minorHAnsi" w:hAnsiTheme="minorHAnsi"/>
          <w:sz w:val="22"/>
          <w:szCs w:val="22"/>
          <w:lang w:val="en-IN"/>
        </w:rPr>
      </w:pPr>
    </w:p>
    <w:p w14:paraId="1050C913" w14:textId="77777777" w:rsidR="00242CF3" w:rsidRDefault="00242CF3" w:rsidP="000016DB">
      <w:pPr>
        <w:jc w:val="both"/>
        <w:rPr>
          <w:rFonts w:asciiTheme="minorHAnsi" w:hAnsiTheme="minorHAnsi"/>
          <w:sz w:val="22"/>
          <w:szCs w:val="22"/>
          <w:lang w:val="en-IN"/>
        </w:rPr>
      </w:pPr>
    </w:p>
    <w:p w14:paraId="297BA67D" w14:textId="77777777" w:rsidR="00242CF3" w:rsidRDefault="00242CF3" w:rsidP="000016DB">
      <w:pPr>
        <w:jc w:val="both"/>
        <w:rPr>
          <w:rFonts w:asciiTheme="minorHAnsi" w:hAnsiTheme="minorHAnsi"/>
          <w:sz w:val="22"/>
          <w:szCs w:val="22"/>
          <w:lang w:val="en-IN"/>
        </w:rPr>
      </w:pPr>
    </w:p>
    <w:p w14:paraId="5A344CB9" w14:textId="77777777" w:rsidR="00242CF3" w:rsidRDefault="00242CF3" w:rsidP="000016DB">
      <w:pPr>
        <w:jc w:val="both"/>
        <w:rPr>
          <w:rFonts w:asciiTheme="minorHAnsi" w:hAnsiTheme="minorHAnsi"/>
          <w:sz w:val="22"/>
          <w:szCs w:val="22"/>
          <w:lang w:val="en-IN"/>
        </w:rPr>
      </w:pPr>
    </w:p>
    <w:p w14:paraId="255EA7C7" w14:textId="77777777" w:rsidR="00242CF3" w:rsidRDefault="00242CF3" w:rsidP="000016DB">
      <w:pPr>
        <w:jc w:val="both"/>
        <w:rPr>
          <w:rFonts w:asciiTheme="minorHAnsi" w:hAnsiTheme="minorHAnsi"/>
          <w:sz w:val="22"/>
          <w:szCs w:val="22"/>
          <w:lang w:val="en-IN"/>
        </w:rPr>
      </w:pPr>
    </w:p>
    <w:p w14:paraId="1F1B7785" w14:textId="77777777" w:rsidR="00242CF3" w:rsidRDefault="00242CF3" w:rsidP="000016DB">
      <w:pPr>
        <w:jc w:val="both"/>
        <w:rPr>
          <w:rFonts w:asciiTheme="minorHAnsi" w:hAnsiTheme="minorHAnsi"/>
          <w:sz w:val="22"/>
          <w:szCs w:val="22"/>
          <w:lang w:val="en-IN"/>
        </w:rPr>
      </w:pPr>
    </w:p>
    <w:p w14:paraId="4C59B245" w14:textId="77777777" w:rsidR="00242CF3" w:rsidRDefault="00242CF3" w:rsidP="000016DB">
      <w:pPr>
        <w:jc w:val="both"/>
        <w:rPr>
          <w:rFonts w:asciiTheme="minorHAnsi" w:hAnsiTheme="minorHAnsi"/>
          <w:sz w:val="22"/>
          <w:szCs w:val="22"/>
          <w:lang w:val="en-IN"/>
        </w:rPr>
      </w:pPr>
    </w:p>
    <w:p w14:paraId="5B3417BB" w14:textId="77777777" w:rsidR="00242CF3" w:rsidRDefault="00242CF3" w:rsidP="000016DB">
      <w:pPr>
        <w:jc w:val="both"/>
        <w:rPr>
          <w:rFonts w:asciiTheme="minorHAnsi" w:hAnsiTheme="minorHAnsi"/>
          <w:sz w:val="22"/>
          <w:szCs w:val="22"/>
          <w:lang w:val="en-IN"/>
        </w:rPr>
      </w:pPr>
    </w:p>
    <w:p w14:paraId="44888965" w14:textId="77777777" w:rsidR="00242CF3" w:rsidRDefault="00242CF3" w:rsidP="000016DB">
      <w:pPr>
        <w:jc w:val="both"/>
        <w:rPr>
          <w:rFonts w:asciiTheme="minorHAnsi" w:hAnsiTheme="minorHAnsi"/>
          <w:sz w:val="22"/>
          <w:szCs w:val="22"/>
          <w:lang w:val="en-IN"/>
        </w:rPr>
      </w:pPr>
    </w:p>
    <w:p w14:paraId="6E1ADAF0" w14:textId="77777777" w:rsidR="00242CF3" w:rsidRDefault="00242CF3" w:rsidP="000016DB">
      <w:pPr>
        <w:jc w:val="both"/>
        <w:rPr>
          <w:rFonts w:asciiTheme="minorHAnsi" w:hAnsiTheme="minorHAnsi"/>
          <w:sz w:val="22"/>
          <w:szCs w:val="22"/>
          <w:lang w:val="en-IN"/>
        </w:rPr>
      </w:pPr>
    </w:p>
    <w:p w14:paraId="2CA7F24D" w14:textId="77777777" w:rsidR="00242CF3" w:rsidRDefault="00242CF3" w:rsidP="000016DB">
      <w:pPr>
        <w:jc w:val="both"/>
        <w:rPr>
          <w:rFonts w:asciiTheme="minorHAnsi" w:hAnsiTheme="minorHAnsi"/>
          <w:sz w:val="22"/>
          <w:szCs w:val="22"/>
          <w:lang w:val="en-IN"/>
        </w:rPr>
      </w:pPr>
    </w:p>
    <w:p w14:paraId="2A8675AA" w14:textId="77777777" w:rsidR="00242CF3" w:rsidRDefault="00242CF3" w:rsidP="000016DB">
      <w:pPr>
        <w:jc w:val="both"/>
        <w:rPr>
          <w:rFonts w:asciiTheme="minorHAnsi" w:hAnsiTheme="minorHAnsi"/>
          <w:sz w:val="22"/>
          <w:szCs w:val="22"/>
          <w:lang w:val="en-IN"/>
        </w:rPr>
      </w:pPr>
    </w:p>
    <w:p w14:paraId="161C1F65" w14:textId="77777777" w:rsidR="00242CF3" w:rsidRDefault="00242CF3" w:rsidP="000016DB">
      <w:pPr>
        <w:jc w:val="both"/>
        <w:rPr>
          <w:rFonts w:asciiTheme="minorHAnsi" w:hAnsiTheme="minorHAnsi"/>
          <w:sz w:val="22"/>
          <w:szCs w:val="22"/>
          <w:lang w:val="en-IN"/>
        </w:rPr>
      </w:pPr>
    </w:p>
    <w:p w14:paraId="18B46332" w14:textId="22FE2B61" w:rsidR="00242CF3" w:rsidRDefault="00242CF3" w:rsidP="000016DB">
      <w:pPr>
        <w:jc w:val="both"/>
        <w:rPr>
          <w:rFonts w:asciiTheme="minorHAnsi" w:hAnsiTheme="minorHAnsi"/>
          <w:sz w:val="22"/>
          <w:szCs w:val="22"/>
          <w:lang w:val="en-IN"/>
        </w:rPr>
      </w:pPr>
    </w:p>
    <w:p w14:paraId="0BD2F8DD" w14:textId="37A1FAD8" w:rsidR="00556955" w:rsidRDefault="00556955" w:rsidP="000016DB">
      <w:pPr>
        <w:jc w:val="both"/>
        <w:rPr>
          <w:rFonts w:asciiTheme="minorHAnsi" w:hAnsiTheme="minorHAnsi"/>
          <w:sz w:val="22"/>
          <w:szCs w:val="22"/>
          <w:lang w:val="en-IN"/>
        </w:rPr>
      </w:pPr>
    </w:p>
    <w:p w14:paraId="5C211206" w14:textId="7BBD5D0C" w:rsidR="00556955" w:rsidRDefault="00556955" w:rsidP="000016DB">
      <w:pPr>
        <w:jc w:val="both"/>
        <w:rPr>
          <w:rFonts w:asciiTheme="minorHAnsi" w:hAnsiTheme="minorHAnsi"/>
          <w:sz w:val="22"/>
          <w:szCs w:val="22"/>
          <w:lang w:val="en-IN"/>
        </w:rPr>
      </w:pPr>
    </w:p>
    <w:p w14:paraId="224724A8" w14:textId="0538CD1B" w:rsidR="00FD765B" w:rsidRPr="00C333BD" w:rsidRDefault="00FD765B" w:rsidP="000016DB">
      <w:pPr>
        <w:jc w:val="both"/>
        <w:rPr>
          <w:rFonts w:asciiTheme="minorHAnsi" w:hAnsiTheme="minorHAnsi"/>
          <w:sz w:val="22"/>
          <w:szCs w:val="22"/>
          <w:lang w:val="en-IN"/>
        </w:rPr>
      </w:pPr>
      <w:r w:rsidRPr="00C333BD">
        <w:rPr>
          <w:rFonts w:asciiTheme="minorHAnsi" w:hAnsiTheme="minorHAnsi"/>
          <w:sz w:val="22"/>
          <w:szCs w:val="22"/>
          <w:lang w:val="en-IN"/>
        </w:rPr>
        <w:t xml:space="preserve">Following process is adopted </w:t>
      </w:r>
      <w:r w:rsidR="001A6888" w:rsidRPr="00C333BD">
        <w:rPr>
          <w:rFonts w:asciiTheme="minorHAnsi" w:hAnsiTheme="minorHAnsi"/>
          <w:sz w:val="22"/>
          <w:szCs w:val="22"/>
          <w:lang w:val="en-IN"/>
        </w:rPr>
        <w:t xml:space="preserve">for the </w:t>
      </w:r>
      <w:r w:rsidRPr="00C333BD">
        <w:rPr>
          <w:rFonts w:asciiTheme="minorHAnsi" w:hAnsiTheme="minorHAnsi"/>
          <w:sz w:val="22"/>
          <w:szCs w:val="22"/>
          <w:lang w:val="en-IN"/>
        </w:rPr>
        <w:t>develop</w:t>
      </w:r>
      <w:r w:rsidR="001A6888" w:rsidRPr="00C333BD">
        <w:rPr>
          <w:rFonts w:asciiTheme="minorHAnsi" w:hAnsiTheme="minorHAnsi"/>
          <w:sz w:val="22"/>
          <w:szCs w:val="22"/>
          <w:lang w:val="en-IN"/>
        </w:rPr>
        <w:t>ment of</w:t>
      </w:r>
      <w:r w:rsidRPr="00C333BD">
        <w:rPr>
          <w:rFonts w:asciiTheme="minorHAnsi" w:hAnsiTheme="minorHAnsi"/>
          <w:sz w:val="22"/>
          <w:szCs w:val="22"/>
          <w:lang w:val="en-IN"/>
        </w:rPr>
        <w:t xml:space="preserve"> standards in QAI:</w:t>
      </w:r>
    </w:p>
    <w:p w14:paraId="1E55F436" w14:textId="77777777" w:rsidR="00F22D4D" w:rsidRPr="00C333BD" w:rsidRDefault="00F22D4D" w:rsidP="000016DB">
      <w:pPr>
        <w:jc w:val="both"/>
        <w:rPr>
          <w:rFonts w:asciiTheme="minorHAnsi" w:hAnsiTheme="minorHAnsi"/>
          <w:sz w:val="22"/>
          <w:szCs w:val="22"/>
          <w:lang w:val="en-IN"/>
        </w:rPr>
      </w:pPr>
    </w:p>
    <w:p w14:paraId="6286716A" w14:textId="77777777" w:rsidR="00E76105" w:rsidRDefault="00FD765B" w:rsidP="000016DB">
      <w:pPr>
        <w:pStyle w:val="ListParagraph"/>
        <w:numPr>
          <w:ilvl w:val="0"/>
          <w:numId w:val="12"/>
        </w:numPr>
        <w:contextualSpacing/>
        <w:jc w:val="both"/>
        <w:rPr>
          <w:rFonts w:asciiTheme="minorHAnsi" w:hAnsiTheme="minorHAnsi"/>
          <w:b/>
          <w:bCs/>
          <w:sz w:val="22"/>
          <w:szCs w:val="22"/>
          <w:lang w:val="en-IN"/>
        </w:rPr>
      </w:pPr>
      <w:r w:rsidRPr="00E76105">
        <w:rPr>
          <w:rFonts w:asciiTheme="minorHAnsi" w:hAnsiTheme="minorHAnsi"/>
          <w:b/>
          <w:bCs/>
          <w:sz w:val="22"/>
          <w:szCs w:val="22"/>
          <w:lang w:val="en-IN"/>
        </w:rPr>
        <w:t>Need identification</w:t>
      </w:r>
    </w:p>
    <w:p w14:paraId="5AB9D961" w14:textId="77777777" w:rsidR="00E76105" w:rsidRDefault="006512D7" w:rsidP="000016DB">
      <w:pPr>
        <w:pStyle w:val="ListParagraph"/>
        <w:contextualSpacing/>
        <w:jc w:val="both"/>
        <w:rPr>
          <w:rFonts w:asciiTheme="minorHAnsi" w:hAnsiTheme="minorHAnsi"/>
          <w:sz w:val="22"/>
          <w:szCs w:val="22"/>
          <w:lang w:val="en-IN"/>
        </w:rPr>
      </w:pPr>
      <w:r>
        <w:rPr>
          <w:rFonts w:asciiTheme="minorHAnsi" w:hAnsiTheme="minorHAnsi"/>
          <w:sz w:val="22"/>
          <w:szCs w:val="22"/>
          <w:lang w:val="en-IN"/>
        </w:rPr>
        <w:t>A need identification for the development of a new standard is done by the Secretariat. It is based on the market requirements for improving quality and patient safety in different areas of health care. It requires consultation with the specific service providers to understand their views and needs. It may also be the result of a government directive or recommendation to ensure good quality</w:t>
      </w:r>
      <w:r w:rsidR="00A709F4">
        <w:rPr>
          <w:rFonts w:asciiTheme="minorHAnsi" w:hAnsiTheme="minorHAnsi"/>
          <w:sz w:val="22"/>
          <w:szCs w:val="22"/>
          <w:lang w:val="en-IN"/>
        </w:rPr>
        <w:t xml:space="preserve"> for its citizens</w:t>
      </w:r>
      <w:r>
        <w:rPr>
          <w:rFonts w:asciiTheme="minorHAnsi" w:hAnsiTheme="minorHAnsi"/>
          <w:sz w:val="22"/>
          <w:szCs w:val="22"/>
          <w:lang w:val="en-IN"/>
        </w:rPr>
        <w:t>. Once the need is established, Secretariat move forward with the process.</w:t>
      </w:r>
    </w:p>
    <w:p w14:paraId="26D55154" w14:textId="77777777" w:rsidR="006512D7" w:rsidRPr="006512D7" w:rsidRDefault="006512D7" w:rsidP="000016DB">
      <w:pPr>
        <w:pStyle w:val="ListParagraph"/>
        <w:contextualSpacing/>
        <w:jc w:val="both"/>
        <w:rPr>
          <w:rFonts w:asciiTheme="minorHAnsi" w:hAnsiTheme="minorHAnsi"/>
          <w:b/>
          <w:bCs/>
          <w:sz w:val="22"/>
          <w:szCs w:val="22"/>
          <w:lang w:val="en-IN"/>
        </w:rPr>
      </w:pPr>
    </w:p>
    <w:p w14:paraId="609DDD5A" w14:textId="77777777" w:rsidR="00FD765B" w:rsidRDefault="00FD765B" w:rsidP="000016DB">
      <w:pPr>
        <w:pStyle w:val="ListParagraph"/>
        <w:numPr>
          <w:ilvl w:val="0"/>
          <w:numId w:val="12"/>
        </w:numPr>
        <w:contextualSpacing/>
        <w:jc w:val="both"/>
        <w:rPr>
          <w:rFonts w:asciiTheme="minorHAnsi" w:hAnsiTheme="minorHAnsi"/>
          <w:b/>
          <w:bCs/>
          <w:sz w:val="22"/>
          <w:szCs w:val="22"/>
          <w:lang w:val="en-IN"/>
        </w:rPr>
      </w:pPr>
      <w:r w:rsidRPr="006512D7">
        <w:rPr>
          <w:rFonts w:asciiTheme="minorHAnsi" w:hAnsiTheme="minorHAnsi"/>
          <w:b/>
          <w:bCs/>
          <w:sz w:val="22"/>
          <w:szCs w:val="22"/>
          <w:lang w:val="en-IN"/>
        </w:rPr>
        <w:t>Resource including subject expert</w:t>
      </w:r>
      <w:r w:rsidR="00F323C3" w:rsidRPr="006512D7">
        <w:rPr>
          <w:rFonts w:asciiTheme="minorHAnsi" w:hAnsiTheme="minorHAnsi"/>
          <w:b/>
          <w:bCs/>
          <w:sz w:val="22"/>
          <w:szCs w:val="22"/>
          <w:lang w:val="en-IN"/>
        </w:rPr>
        <w:t>s</w:t>
      </w:r>
      <w:r w:rsidRPr="006512D7">
        <w:rPr>
          <w:rFonts w:asciiTheme="minorHAnsi" w:hAnsiTheme="minorHAnsi"/>
          <w:b/>
          <w:bCs/>
          <w:sz w:val="22"/>
          <w:szCs w:val="22"/>
          <w:lang w:val="en-IN"/>
        </w:rPr>
        <w:t xml:space="preserve"> identification</w:t>
      </w:r>
    </w:p>
    <w:p w14:paraId="2341BDBC" w14:textId="77777777" w:rsidR="00A709F4" w:rsidRDefault="006512D7" w:rsidP="000016DB">
      <w:pPr>
        <w:pStyle w:val="ListParagraph"/>
        <w:contextualSpacing/>
        <w:jc w:val="both"/>
        <w:rPr>
          <w:rFonts w:asciiTheme="minorHAnsi" w:hAnsiTheme="minorHAnsi"/>
          <w:sz w:val="22"/>
          <w:szCs w:val="22"/>
          <w:lang w:val="en-IN"/>
        </w:rPr>
      </w:pPr>
      <w:r>
        <w:rPr>
          <w:rFonts w:asciiTheme="minorHAnsi" w:hAnsiTheme="minorHAnsi"/>
          <w:sz w:val="22"/>
          <w:szCs w:val="22"/>
          <w:lang w:val="en-IN"/>
        </w:rPr>
        <w:t xml:space="preserve">After a need is established, </w:t>
      </w:r>
      <w:r w:rsidRPr="006512D7">
        <w:rPr>
          <w:rFonts w:asciiTheme="minorHAnsi" w:hAnsiTheme="minorHAnsi"/>
          <w:sz w:val="22"/>
          <w:szCs w:val="22"/>
          <w:lang w:val="en-IN"/>
        </w:rPr>
        <w:t>Sec</w:t>
      </w:r>
      <w:r>
        <w:rPr>
          <w:rFonts w:asciiTheme="minorHAnsi" w:hAnsiTheme="minorHAnsi"/>
          <w:sz w:val="22"/>
          <w:szCs w:val="22"/>
          <w:lang w:val="en-IN"/>
        </w:rPr>
        <w:t xml:space="preserve">retariat starts working on the resources required which include financial and technical. Secretariat ensures that required financial resources are </w:t>
      </w:r>
      <w:r w:rsidR="00A709F4">
        <w:rPr>
          <w:rFonts w:asciiTheme="minorHAnsi" w:hAnsiTheme="minorHAnsi"/>
          <w:sz w:val="22"/>
          <w:szCs w:val="22"/>
          <w:lang w:val="en-IN"/>
        </w:rPr>
        <w:t>identified and available. Technical experts are identified through one to one conversation, consultation and reference from board members. Consultation during need identification is a major source of identifying required experts.</w:t>
      </w:r>
    </w:p>
    <w:p w14:paraId="2C188853" w14:textId="77777777" w:rsidR="006512D7" w:rsidRPr="006512D7" w:rsidRDefault="00A709F4" w:rsidP="000016DB">
      <w:pPr>
        <w:pStyle w:val="ListParagraph"/>
        <w:contextualSpacing/>
        <w:jc w:val="both"/>
        <w:rPr>
          <w:rFonts w:asciiTheme="minorHAnsi" w:hAnsiTheme="minorHAnsi"/>
          <w:sz w:val="22"/>
          <w:szCs w:val="22"/>
          <w:lang w:val="en-IN"/>
        </w:rPr>
      </w:pPr>
      <w:r>
        <w:rPr>
          <w:rFonts w:asciiTheme="minorHAnsi" w:hAnsiTheme="minorHAnsi"/>
          <w:sz w:val="22"/>
          <w:szCs w:val="22"/>
          <w:lang w:val="en-IN"/>
        </w:rPr>
        <w:t xml:space="preserve"> </w:t>
      </w:r>
    </w:p>
    <w:p w14:paraId="4432A661" w14:textId="77777777" w:rsidR="00FD765B" w:rsidRDefault="00FD765B" w:rsidP="000016DB">
      <w:pPr>
        <w:pStyle w:val="ListParagraph"/>
        <w:numPr>
          <w:ilvl w:val="0"/>
          <w:numId w:val="12"/>
        </w:numPr>
        <w:contextualSpacing/>
        <w:jc w:val="both"/>
        <w:rPr>
          <w:rFonts w:asciiTheme="minorHAnsi" w:hAnsiTheme="minorHAnsi"/>
          <w:b/>
          <w:bCs/>
          <w:sz w:val="22"/>
          <w:szCs w:val="22"/>
          <w:lang w:val="en-IN"/>
        </w:rPr>
      </w:pPr>
      <w:r w:rsidRPr="00A709F4">
        <w:rPr>
          <w:rFonts w:asciiTheme="minorHAnsi" w:hAnsiTheme="minorHAnsi"/>
          <w:b/>
          <w:bCs/>
          <w:sz w:val="22"/>
          <w:szCs w:val="22"/>
          <w:lang w:val="en-IN"/>
        </w:rPr>
        <w:t>Constitution of a Technical Committee</w:t>
      </w:r>
    </w:p>
    <w:p w14:paraId="6625A2FD" w14:textId="004BA4D3" w:rsidR="00A709F4" w:rsidRDefault="009E2B85" w:rsidP="000016DB">
      <w:pPr>
        <w:pStyle w:val="ListParagraph"/>
        <w:contextualSpacing/>
        <w:jc w:val="both"/>
        <w:rPr>
          <w:rFonts w:asciiTheme="minorHAnsi" w:hAnsiTheme="minorHAnsi"/>
          <w:sz w:val="22"/>
          <w:szCs w:val="22"/>
          <w:lang w:val="en-IN"/>
        </w:rPr>
      </w:pPr>
      <w:r>
        <w:rPr>
          <w:rFonts w:asciiTheme="minorHAnsi" w:hAnsiTheme="minorHAnsi"/>
          <w:sz w:val="22"/>
          <w:szCs w:val="22"/>
          <w:lang w:val="en-IN"/>
        </w:rPr>
        <w:t>CEO constitutes the Technical Committee. T</w:t>
      </w:r>
      <w:r w:rsidR="00A709F4">
        <w:rPr>
          <w:rFonts w:asciiTheme="minorHAnsi" w:hAnsiTheme="minorHAnsi"/>
          <w:sz w:val="22"/>
          <w:szCs w:val="22"/>
          <w:lang w:val="en-IN"/>
        </w:rPr>
        <w:t xml:space="preserve">echnical </w:t>
      </w:r>
      <w:r>
        <w:rPr>
          <w:rFonts w:asciiTheme="minorHAnsi" w:hAnsiTheme="minorHAnsi"/>
          <w:sz w:val="22"/>
          <w:szCs w:val="22"/>
          <w:lang w:val="en-IN"/>
        </w:rPr>
        <w:t>C</w:t>
      </w:r>
      <w:r w:rsidR="00A709F4">
        <w:rPr>
          <w:rFonts w:asciiTheme="minorHAnsi" w:hAnsiTheme="minorHAnsi"/>
          <w:sz w:val="22"/>
          <w:szCs w:val="22"/>
          <w:lang w:val="en-IN"/>
        </w:rPr>
        <w:t xml:space="preserve">ommittee is constituted out of experts identified. The committee is given a </w:t>
      </w:r>
      <w:r w:rsidR="00F0764A">
        <w:rPr>
          <w:rFonts w:asciiTheme="minorHAnsi" w:hAnsiTheme="minorHAnsi"/>
          <w:sz w:val="22"/>
          <w:szCs w:val="22"/>
          <w:lang w:val="en-IN"/>
        </w:rPr>
        <w:t>terms of reference</w:t>
      </w:r>
      <w:r w:rsidR="00A709F4">
        <w:rPr>
          <w:rFonts w:asciiTheme="minorHAnsi" w:hAnsiTheme="minorHAnsi"/>
          <w:sz w:val="22"/>
          <w:szCs w:val="22"/>
          <w:lang w:val="en-IN"/>
        </w:rPr>
        <w:t xml:space="preserve"> to guide its working and functions.</w:t>
      </w:r>
    </w:p>
    <w:p w14:paraId="4CEAB640" w14:textId="77777777" w:rsidR="00A709F4" w:rsidRPr="00A709F4" w:rsidRDefault="00A709F4" w:rsidP="000016DB">
      <w:pPr>
        <w:pStyle w:val="ListParagraph"/>
        <w:contextualSpacing/>
        <w:jc w:val="both"/>
        <w:rPr>
          <w:rFonts w:asciiTheme="minorHAnsi" w:hAnsiTheme="minorHAnsi"/>
          <w:sz w:val="22"/>
          <w:szCs w:val="22"/>
          <w:lang w:val="en-IN"/>
        </w:rPr>
      </w:pPr>
    </w:p>
    <w:p w14:paraId="60CA721C" w14:textId="77777777" w:rsidR="00FD765B" w:rsidRPr="00A709F4" w:rsidRDefault="00FD765B" w:rsidP="000016DB">
      <w:pPr>
        <w:pStyle w:val="ListParagraph"/>
        <w:numPr>
          <w:ilvl w:val="0"/>
          <w:numId w:val="12"/>
        </w:numPr>
        <w:contextualSpacing/>
        <w:jc w:val="both"/>
        <w:rPr>
          <w:rFonts w:asciiTheme="minorHAnsi" w:hAnsiTheme="minorHAnsi"/>
          <w:b/>
          <w:bCs/>
          <w:sz w:val="22"/>
          <w:szCs w:val="22"/>
          <w:lang w:val="en-IN"/>
        </w:rPr>
      </w:pPr>
      <w:r w:rsidRPr="00A709F4">
        <w:rPr>
          <w:rFonts w:asciiTheme="minorHAnsi" w:hAnsiTheme="minorHAnsi"/>
          <w:b/>
          <w:bCs/>
          <w:sz w:val="22"/>
          <w:szCs w:val="22"/>
          <w:lang w:val="en-IN"/>
        </w:rPr>
        <w:t>Drafting the standards by the technical committee</w:t>
      </w:r>
    </w:p>
    <w:p w14:paraId="51887629" w14:textId="6844B7F4" w:rsidR="005A7AFE" w:rsidRDefault="00A709F4" w:rsidP="000016DB">
      <w:pPr>
        <w:pStyle w:val="ListParagraph"/>
        <w:contextualSpacing/>
        <w:jc w:val="both"/>
        <w:rPr>
          <w:rFonts w:asciiTheme="minorHAnsi" w:hAnsiTheme="minorHAnsi"/>
          <w:sz w:val="22"/>
          <w:szCs w:val="22"/>
          <w:lang w:val="en-IN"/>
        </w:rPr>
      </w:pPr>
      <w:r>
        <w:rPr>
          <w:rFonts w:asciiTheme="minorHAnsi" w:hAnsiTheme="minorHAnsi"/>
          <w:sz w:val="22"/>
          <w:szCs w:val="22"/>
          <w:lang w:val="en-IN"/>
        </w:rPr>
        <w:t>Technical Committee members are provided with the terms of reference and briefed about the process of standard development including the purpose. TC draft the standard using the ISQua framework for development of standards</w:t>
      </w:r>
      <w:r w:rsidR="00100864">
        <w:rPr>
          <w:rFonts w:asciiTheme="minorHAnsi" w:hAnsiTheme="minorHAnsi"/>
          <w:sz w:val="22"/>
          <w:szCs w:val="22"/>
          <w:lang w:val="en-IN"/>
        </w:rPr>
        <w:t xml:space="preserve"> and consulting the available literature and existing standards</w:t>
      </w:r>
      <w:r>
        <w:rPr>
          <w:rFonts w:asciiTheme="minorHAnsi" w:hAnsiTheme="minorHAnsi"/>
          <w:sz w:val="22"/>
          <w:szCs w:val="22"/>
          <w:lang w:val="en-IN"/>
        </w:rPr>
        <w:t xml:space="preserve">. </w:t>
      </w:r>
      <w:r w:rsidR="00A80A59">
        <w:rPr>
          <w:rFonts w:asciiTheme="minorHAnsi" w:hAnsiTheme="minorHAnsi"/>
          <w:sz w:val="22"/>
          <w:szCs w:val="22"/>
          <w:lang w:val="en-IN"/>
        </w:rPr>
        <w:t xml:space="preserve">TC follows the standard development plan prepared for the purpose. </w:t>
      </w:r>
      <w:r>
        <w:rPr>
          <w:rFonts w:asciiTheme="minorHAnsi" w:hAnsiTheme="minorHAnsi"/>
          <w:sz w:val="22"/>
          <w:szCs w:val="22"/>
          <w:lang w:val="en-IN"/>
        </w:rPr>
        <w:t>TC may meet face to face and/or remotely through electronic media</w:t>
      </w:r>
      <w:r w:rsidR="005A7AFE">
        <w:rPr>
          <w:rFonts w:asciiTheme="minorHAnsi" w:hAnsiTheme="minorHAnsi"/>
          <w:sz w:val="22"/>
          <w:szCs w:val="22"/>
          <w:lang w:val="en-IN"/>
        </w:rPr>
        <w:t>. TC submits the final draft to CEO.</w:t>
      </w:r>
    </w:p>
    <w:p w14:paraId="0A6DB0CB" w14:textId="48D3D6B7" w:rsidR="000016DB" w:rsidRPr="000016DB" w:rsidRDefault="000016DB" w:rsidP="000016DB">
      <w:pPr>
        <w:contextualSpacing/>
        <w:jc w:val="both"/>
        <w:rPr>
          <w:rFonts w:asciiTheme="minorHAnsi" w:hAnsiTheme="minorHAnsi"/>
          <w:sz w:val="22"/>
          <w:szCs w:val="22"/>
          <w:lang w:val="en-IN"/>
        </w:rPr>
      </w:pPr>
    </w:p>
    <w:p w14:paraId="10E34004" w14:textId="1F4C82B8" w:rsidR="00FD765B" w:rsidRPr="005A7AFE" w:rsidRDefault="00FD765B" w:rsidP="000016DB">
      <w:pPr>
        <w:pStyle w:val="ListParagraph"/>
        <w:numPr>
          <w:ilvl w:val="0"/>
          <w:numId w:val="12"/>
        </w:numPr>
        <w:contextualSpacing/>
        <w:jc w:val="both"/>
        <w:rPr>
          <w:rFonts w:asciiTheme="minorHAnsi" w:hAnsiTheme="minorHAnsi"/>
          <w:b/>
          <w:bCs/>
          <w:sz w:val="22"/>
          <w:szCs w:val="22"/>
          <w:lang w:val="en-IN"/>
        </w:rPr>
      </w:pPr>
      <w:r w:rsidRPr="005A7AFE">
        <w:rPr>
          <w:rFonts w:asciiTheme="minorHAnsi" w:hAnsiTheme="minorHAnsi"/>
          <w:b/>
          <w:bCs/>
          <w:sz w:val="22"/>
          <w:szCs w:val="22"/>
          <w:lang w:val="en-IN"/>
        </w:rPr>
        <w:t>Public</w:t>
      </w:r>
      <w:r w:rsidR="005A7AFE">
        <w:rPr>
          <w:rFonts w:asciiTheme="minorHAnsi" w:hAnsiTheme="minorHAnsi"/>
          <w:b/>
          <w:bCs/>
          <w:sz w:val="22"/>
          <w:szCs w:val="22"/>
          <w:lang w:val="en-IN"/>
        </w:rPr>
        <w:t xml:space="preserve">/ Stakeholder </w:t>
      </w:r>
      <w:r w:rsidRPr="005A7AFE">
        <w:rPr>
          <w:rFonts w:asciiTheme="minorHAnsi" w:hAnsiTheme="minorHAnsi"/>
          <w:b/>
          <w:bCs/>
          <w:sz w:val="22"/>
          <w:szCs w:val="22"/>
          <w:lang w:val="en-IN"/>
        </w:rPr>
        <w:t xml:space="preserve">consultation </w:t>
      </w:r>
    </w:p>
    <w:p w14:paraId="791B8223" w14:textId="7501BF1F" w:rsidR="005A7AFE" w:rsidRDefault="005A7AFE" w:rsidP="000016DB">
      <w:pPr>
        <w:pStyle w:val="ListParagraph"/>
        <w:contextualSpacing/>
        <w:jc w:val="both"/>
        <w:rPr>
          <w:rFonts w:asciiTheme="minorHAnsi" w:hAnsiTheme="minorHAnsi"/>
          <w:sz w:val="22"/>
          <w:szCs w:val="22"/>
          <w:lang w:val="en-IN"/>
        </w:rPr>
      </w:pPr>
      <w:r>
        <w:rPr>
          <w:rFonts w:asciiTheme="minorHAnsi" w:hAnsiTheme="minorHAnsi"/>
          <w:sz w:val="22"/>
          <w:szCs w:val="22"/>
          <w:lang w:val="en-IN"/>
        </w:rPr>
        <w:t>Draft standards are subjected to public/ stakeholder consultation process. This is done by by hosting on the website for about 2 weeks</w:t>
      </w:r>
      <w:r w:rsidR="005B2741">
        <w:rPr>
          <w:rFonts w:asciiTheme="minorHAnsi" w:hAnsiTheme="minorHAnsi"/>
          <w:sz w:val="22"/>
          <w:szCs w:val="22"/>
          <w:lang w:val="en-IN"/>
        </w:rPr>
        <w:t xml:space="preserve"> and also emailing </w:t>
      </w:r>
      <w:r w:rsidR="005B2741">
        <w:rPr>
          <w:rFonts w:asciiTheme="minorHAnsi" w:hAnsiTheme="minorHAnsi"/>
          <w:sz w:val="22"/>
          <w:szCs w:val="22"/>
          <w:lang w:val="en-IN"/>
        </w:rPr>
        <w:t>draft standards to service providers, professionals and experts</w:t>
      </w:r>
      <w:r>
        <w:rPr>
          <w:rFonts w:asciiTheme="minorHAnsi" w:hAnsiTheme="minorHAnsi"/>
          <w:sz w:val="22"/>
          <w:szCs w:val="22"/>
          <w:lang w:val="en-IN"/>
        </w:rPr>
        <w:t xml:space="preserve">. Guidance is provided on the purpose of this consultation, to whom, by when and how comments can be provided. </w:t>
      </w:r>
      <w:r w:rsidR="00C42E51">
        <w:rPr>
          <w:rFonts w:asciiTheme="minorHAnsi" w:hAnsiTheme="minorHAnsi"/>
          <w:sz w:val="22"/>
          <w:szCs w:val="22"/>
          <w:lang w:val="en-IN"/>
        </w:rPr>
        <w:t xml:space="preserve">All feedback/ comments are collated and reviewed by the TC for </w:t>
      </w:r>
      <w:r w:rsidR="005B2741">
        <w:rPr>
          <w:rFonts w:asciiTheme="minorHAnsi" w:hAnsiTheme="minorHAnsi"/>
          <w:sz w:val="22"/>
          <w:szCs w:val="22"/>
          <w:lang w:val="en-IN"/>
        </w:rPr>
        <w:t>consideration</w:t>
      </w:r>
      <w:r w:rsidR="00C42E51">
        <w:rPr>
          <w:rFonts w:asciiTheme="minorHAnsi" w:hAnsiTheme="minorHAnsi"/>
          <w:sz w:val="22"/>
          <w:szCs w:val="22"/>
          <w:lang w:val="en-IN"/>
        </w:rPr>
        <w:t xml:space="preserve"> and a final draft </w:t>
      </w:r>
      <w:r w:rsidR="00B73BBD">
        <w:rPr>
          <w:rFonts w:asciiTheme="minorHAnsi" w:hAnsiTheme="minorHAnsi"/>
          <w:sz w:val="22"/>
          <w:szCs w:val="22"/>
          <w:lang w:val="en-IN"/>
        </w:rPr>
        <w:t xml:space="preserve">is prepared by the TC and submitted to the </w:t>
      </w:r>
      <w:r w:rsidR="005B2741">
        <w:rPr>
          <w:rFonts w:asciiTheme="minorHAnsi" w:hAnsiTheme="minorHAnsi"/>
          <w:sz w:val="22"/>
          <w:szCs w:val="22"/>
          <w:lang w:val="en-IN"/>
        </w:rPr>
        <w:t>CEO</w:t>
      </w:r>
      <w:r w:rsidR="00B73BBD">
        <w:rPr>
          <w:rFonts w:asciiTheme="minorHAnsi" w:hAnsiTheme="minorHAnsi"/>
          <w:sz w:val="22"/>
          <w:szCs w:val="22"/>
          <w:lang w:val="en-IN"/>
        </w:rPr>
        <w:t xml:space="preserve">. </w:t>
      </w:r>
    </w:p>
    <w:p w14:paraId="2F5C6AC2" w14:textId="77777777" w:rsidR="005A7AFE" w:rsidRPr="005A7AFE" w:rsidRDefault="005A7AFE" w:rsidP="000016DB">
      <w:pPr>
        <w:pStyle w:val="ListParagraph"/>
        <w:contextualSpacing/>
        <w:jc w:val="both"/>
        <w:rPr>
          <w:rFonts w:asciiTheme="minorHAnsi" w:hAnsiTheme="minorHAnsi"/>
          <w:sz w:val="22"/>
          <w:szCs w:val="22"/>
          <w:lang w:val="en-IN"/>
        </w:rPr>
      </w:pPr>
    </w:p>
    <w:p w14:paraId="077859A4" w14:textId="77777777" w:rsidR="00FD765B" w:rsidRDefault="00FD765B" w:rsidP="000016DB">
      <w:pPr>
        <w:pStyle w:val="ListParagraph"/>
        <w:numPr>
          <w:ilvl w:val="0"/>
          <w:numId w:val="12"/>
        </w:numPr>
        <w:contextualSpacing/>
        <w:jc w:val="both"/>
        <w:rPr>
          <w:rFonts w:asciiTheme="minorHAnsi" w:hAnsiTheme="minorHAnsi"/>
          <w:b/>
          <w:bCs/>
          <w:sz w:val="22"/>
          <w:szCs w:val="22"/>
          <w:lang w:val="en-IN"/>
        </w:rPr>
      </w:pPr>
      <w:r w:rsidRPr="005A7AFE">
        <w:rPr>
          <w:rFonts w:asciiTheme="minorHAnsi" w:hAnsiTheme="minorHAnsi"/>
          <w:b/>
          <w:bCs/>
          <w:sz w:val="22"/>
          <w:szCs w:val="22"/>
          <w:lang w:val="en-IN"/>
        </w:rPr>
        <w:t>Pilot testing</w:t>
      </w:r>
      <w:r w:rsidR="00F323C3" w:rsidRPr="005A7AFE">
        <w:rPr>
          <w:rFonts w:asciiTheme="minorHAnsi" w:hAnsiTheme="minorHAnsi"/>
          <w:b/>
          <w:bCs/>
          <w:sz w:val="22"/>
          <w:szCs w:val="22"/>
          <w:lang w:val="en-IN"/>
        </w:rPr>
        <w:t xml:space="preserve"> for new standards</w:t>
      </w:r>
    </w:p>
    <w:p w14:paraId="2F138ECB" w14:textId="375E4EC6" w:rsidR="00C42E51" w:rsidRDefault="00C42E51" w:rsidP="000016DB">
      <w:pPr>
        <w:pStyle w:val="ListParagraph"/>
        <w:contextualSpacing/>
        <w:jc w:val="both"/>
        <w:rPr>
          <w:rFonts w:asciiTheme="minorHAnsi" w:hAnsiTheme="minorHAnsi"/>
          <w:sz w:val="22"/>
          <w:szCs w:val="22"/>
          <w:lang w:val="en-IN"/>
        </w:rPr>
      </w:pPr>
      <w:r>
        <w:rPr>
          <w:rFonts w:asciiTheme="minorHAnsi" w:hAnsiTheme="minorHAnsi"/>
          <w:sz w:val="22"/>
          <w:szCs w:val="22"/>
          <w:lang w:val="en-IN"/>
        </w:rPr>
        <w:t>Final draft is tested</w:t>
      </w:r>
      <w:r w:rsidR="005B2741">
        <w:rPr>
          <w:rFonts w:asciiTheme="minorHAnsi" w:hAnsiTheme="minorHAnsi"/>
          <w:sz w:val="22"/>
          <w:szCs w:val="22"/>
          <w:lang w:val="en-IN"/>
        </w:rPr>
        <w:t>/evaluated</w:t>
      </w:r>
      <w:r>
        <w:rPr>
          <w:rFonts w:asciiTheme="minorHAnsi" w:hAnsiTheme="minorHAnsi"/>
          <w:sz w:val="22"/>
          <w:szCs w:val="22"/>
          <w:lang w:val="en-IN"/>
        </w:rPr>
        <w:t xml:space="preserve"> </w:t>
      </w:r>
      <w:r w:rsidR="005B2741">
        <w:rPr>
          <w:rFonts w:asciiTheme="minorHAnsi" w:hAnsiTheme="minorHAnsi"/>
          <w:sz w:val="22"/>
          <w:szCs w:val="22"/>
          <w:lang w:val="en-IN"/>
        </w:rPr>
        <w:t>by organisations and assessors. The purpose of this testing/ evaluation is to check</w:t>
      </w:r>
      <w:r>
        <w:rPr>
          <w:rFonts w:asciiTheme="minorHAnsi" w:hAnsiTheme="minorHAnsi"/>
          <w:sz w:val="22"/>
          <w:szCs w:val="22"/>
          <w:lang w:val="en-IN"/>
        </w:rPr>
        <w:t xml:space="preserve"> </w:t>
      </w:r>
      <w:r w:rsidR="005B2741">
        <w:rPr>
          <w:rFonts w:asciiTheme="minorHAnsi" w:hAnsiTheme="minorHAnsi"/>
          <w:sz w:val="22"/>
          <w:szCs w:val="22"/>
          <w:lang w:val="en-IN"/>
        </w:rPr>
        <w:t>whether standards meet the RUMBA principles (Relevant-Understandable-Measurable-Beneficia</w:t>
      </w:r>
      <w:r w:rsidR="00F0764A">
        <w:rPr>
          <w:rFonts w:asciiTheme="minorHAnsi" w:hAnsiTheme="minorHAnsi"/>
          <w:sz w:val="22"/>
          <w:szCs w:val="22"/>
          <w:lang w:val="en-IN"/>
        </w:rPr>
        <w:t>l</w:t>
      </w:r>
      <w:r w:rsidR="005B2741">
        <w:rPr>
          <w:rFonts w:asciiTheme="minorHAnsi" w:hAnsiTheme="minorHAnsi"/>
          <w:sz w:val="22"/>
          <w:szCs w:val="22"/>
          <w:lang w:val="en-IN"/>
        </w:rPr>
        <w:t>-Achievable)</w:t>
      </w:r>
      <w:r w:rsidR="00F0764A">
        <w:rPr>
          <w:rFonts w:asciiTheme="minorHAnsi" w:hAnsiTheme="minorHAnsi"/>
          <w:sz w:val="22"/>
          <w:szCs w:val="22"/>
          <w:lang w:val="en-IN"/>
        </w:rPr>
        <w:t>. During the process, assessors also check</w:t>
      </w:r>
      <w:r w:rsidR="005B2741">
        <w:rPr>
          <w:rFonts w:asciiTheme="minorHAnsi" w:hAnsiTheme="minorHAnsi"/>
          <w:sz w:val="22"/>
          <w:szCs w:val="22"/>
          <w:lang w:val="en-IN"/>
        </w:rPr>
        <w:t xml:space="preserve"> </w:t>
      </w:r>
      <w:r>
        <w:rPr>
          <w:rFonts w:asciiTheme="minorHAnsi" w:hAnsiTheme="minorHAnsi"/>
          <w:sz w:val="22"/>
          <w:szCs w:val="22"/>
          <w:lang w:val="en-IN"/>
        </w:rPr>
        <w:t xml:space="preserve">appropriateness </w:t>
      </w:r>
      <w:r w:rsidR="00F0764A">
        <w:rPr>
          <w:rFonts w:asciiTheme="minorHAnsi" w:hAnsiTheme="minorHAnsi"/>
          <w:sz w:val="22"/>
          <w:szCs w:val="22"/>
          <w:lang w:val="en-IN"/>
        </w:rPr>
        <w:t>of</w:t>
      </w:r>
      <w:r>
        <w:rPr>
          <w:rFonts w:asciiTheme="minorHAnsi" w:hAnsiTheme="minorHAnsi"/>
          <w:sz w:val="22"/>
          <w:szCs w:val="22"/>
          <w:lang w:val="en-IN"/>
        </w:rPr>
        <w:t xml:space="preserve"> scoring methodology (measurement of the criterion and standard)</w:t>
      </w:r>
      <w:r w:rsidR="00F0764A">
        <w:rPr>
          <w:rFonts w:asciiTheme="minorHAnsi" w:hAnsiTheme="minorHAnsi"/>
          <w:sz w:val="22"/>
          <w:szCs w:val="22"/>
          <w:lang w:val="en-IN"/>
        </w:rPr>
        <w:t>.</w:t>
      </w:r>
      <w:r>
        <w:rPr>
          <w:rFonts w:asciiTheme="minorHAnsi" w:hAnsiTheme="minorHAnsi"/>
          <w:sz w:val="22"/>
          <w:szCs w:val="22"/>
          <w:lang w:val="en-IN"/>
        </w:rPr>
        <w:t xml:space="preserve"> </w:t>
      </w:r>
      <w:r w:rsidR="00F0764A">
        <w:rPr>
          <w:rFonts w:asciiTheme="minorHAnsi" w:hAnsiTheme="minorHAnsi"/>
          <w:sz w:val="22"/>
          <w:szCs w:val="22"/>
          <w:lang w:val="en-IN"/>
        </w:rPr>
        <w:t>F</w:t>
      </w:r>
      <w:r>
        <w:rPr>
          <w:rFonts w:asciiTheme="minorHAnsi" w:hAnsiTheme="minorHAnsi"/>
          <w:sz w:val="22"/>
          <w:szCs w:val="22"/>
          <w:lang w:val="en-IN"/>
        </w:rPr>
        <w:t xml:space="preserve">eedback is collected to make improvement, if any. </w:t>
      </w:r>
      <w:r w:rsidR="009C5ACF">
        <w:rPr>
          <w:rFonts w:asciiTheme="minorHAnsi" w:hAnsiTheme="minorHAnsi"/>
          <w:sz w:val="22"/>
          <w:szCs w:val="22"/>
          <w:lang w:val="en-IN"/>
        </w:rPr>
        <w:t xml:space="preserve">TC sign off the final standards and submit to the </w:t>
      </w:r>
      <w:r w:rsidR="00F0764A">
        <w:rPr>
          <w:rFonts w:asciiTheme="minorHAnsi" w:hAnsiTheme="minorHAnsi"/>
          <w:sz w:val="22"/>
          <w:szCs w:val="22"/>
          <w:lang w:val="en-IN"/>
        </w:rPr>
        <w:t>CEO</w:t>
      </w:r>
      <w:r w:rsidR="009C5ACF">
        <w:rPr>
          <w:rFonts w:asciiTheme="minorHAnsi" w:hAnsiTheme="minorHAnsi"/>
          <w:sz w:val="22"/>
          <w:szCs w:val="22"/>
          <w:lang w:val="en-IN"/>
        </w:rPr>
        <w:t>.</w:t>
      </w:r>
    </w:p>
    <w:p w14:paraId="1C59CDA7" w14:textId="77777777" w:rsidR="005A7AFE" w:rsidRPr="00C42E51" w:rsidRDefault="00C42E51" w:rsidP="000016DB">
      <w:pPr>
        <w:pStyle w:val="ListParagraph"/>
        <w:contextualSpacing/>
        <w:jc w:val="both"/>
        <w:rPr>
          <w:rFonts w:asciiTheme="minorHAnsi" w:hAnsiTheme="minorHAnsi"/>
          <w:sz w:val="22"/>
          <w:szCs w:val="22"/>
          <w:lang w:val="en-IN"/>
        </w:rPr>
      </w:pPr>
      <w:r>
        <w:rPr>
          <w:rFonts w:asciiTheme="minorHAnsi" w:hAnsiTheme="minorHAnsi"/>
          <w:sz w:val="22"/>
          <w:szCs w:val="22"/>
          <w:lang w:val="en-IN"/>
        </w:rPr>
        <w:t xml:space="preserve"> </w:t>
      </w:r>
      <w:r w:rsidRPr="00C42E51">
        <w:rPr>
          <w:rFonts w:asciiTheme="minorHAnsi" w:hAnsiTheme="minorHAnsi"/>
          <w:sz w:val="22"/>
          <w:szCs w:val="22"/>
          <w:lang w:val="en-IN"/>
        </w:rPr>
        <w:t xml:space="preserve"> </w:t>
      </w:r>
    </w:p>
    <w:p w14:paraId="3C333338" w14:textId="77777777" w:rsidR="00122399" w:rsidRDefault="00122399" w:rsidP="000016DB">
      <w:pPr>
        <w:pStyle w:val="ListParagraph"/>
        <w:numPr>
          <w:ilvl w:val="0"/>
          <w:numId w:val="12"/>
        </w:numPr>
        <w:contextualSpacing/>
        <w:jc w:val="both"/>
        <w:rPr>
          <w:rFonts w:asciiTheme="minorHAnsi" w:hAnsiTheme="minorHAnsi"/>
          <w:b/>
          <w:bCs/>
          <w:sz w:val="22"/>
          <w:szCs w:val="22"/>
          <w:lang w:val="en-IN"/>
        </w:rPr>
      </w:pPr>
      <w:r w:rsidRPr="00C42E51">
        <w:rPr>
          <w:rFonts w:asciiTheme="minorHAnsi" w:hAnsiTheme="minorHAnsi"/>
          <w:b/>
          <w:bCs/>
          <w:sz w:val="22"/>
          <w:szCs w:val="22"/>
          <w:lang w:val="en-IN"/>
        </w:rPr>
        <w:t>Developing evaluation methodology including decision making for accreditation</w:t>
      </w:r>
    </w:p>
    <w:p w14:paraId="1340C3FD" w14:textId="5F1C2419" w:rsidR="00C42E51" w:rsidRDefault="00F0764A" w:rsidP="000016DB">
      <w:pPr>
        <w:pStyle w:val="ListParagraph"/>
        <w:contextualSpacing/>
        <w:jc w:val="both"/>
        <w:rPr>
          <w:rFonts w:asciiTheme="minorHAnsi" w:hAnsiTheme="minorHAnsi"/>
          <w:sz w:val="22"/>
          <w:szCs w:val="22"/>
          <w:lang w:val="en-IN"/>
        </w:rPr>
      </w:pPr>
      <w:r>
        <w:rPr>
          <w:rFonts w:asciiTheme="minorHAnsi" w:hAnsiTheme="minorHAnsi"/>
          <w:sz w:val="22"/>
          <w:szCs w:val="22"/>
          <w:lang w:val="en-IN"/>
        </w:rPr>
        <w:t xml:space="preserve">Before pilot testing, </w:t>
      </w:r>
      <w:r w:rsidR="00C42E51">
        <w:rPr>
          <w:rFonts w:asciiTheme="minorHAnsi" w:hAnsiTheme="minorHAnsi"/>
          <w:sz w:val="22"/>
          <w:szCs w:val="22"/>
          <w:lang w:val="en-IN"/>
        </w:rPr>
        <w:t>evaluation methodology is developed to include basis of scoring (10/5/0/NA) and how each criterion, standard and chapter is scored</w:t>
      </w:r>
      <w:r w:rsidR="00B73BBD">
        <w:rPr>
          <w:rFonts w:asciiTheme="minorHAnsi" w:hAnsiTheme="minorHAnsi"/>
          <w:sz w:val="22"/>
          <w:szCs w:val="22"/>
          <w:lang w:val="en-IN"/>
        </w:rPr>
        <w:t>, and outcome decided</w:t>
      </w:r>
      <w:r w:rsidR="00C42E51">
        <w:rPr>
          <w:rFonts w:asciiTheme="minorHAnsi" w:hAnsiTheme="minorHAnsi"/>
          <w:sz w:val="22"/>
          <w:szCs w:val="22"/>
          <w:lang w:val="en-IN"/>
        </w:rPr>
        <w:t xml:space="preserve">. </w:t>
      </w:r>
      <w:r w:rsidR="00B73BBD">
        <w:rPr>
          <w:rFonts w:asciiTheme="minorHAnsi" w:hAnsiTheme="minorHAnsi"/>
          <w:sz w:val="22"/>
          <w:szCs w:val="22"/>
          <w:lang w:val="en-IN"/>
        </w:rPr>
        <w:t>Based in the outcome, a d</w:t>
      </w:r>
      <w:r w:rsidR="00C42E51">
        <w:rPr>
          <w:rFonts w:asciiTheme="minorHAnsi" w:hAnsiTheme="minorHAnsi"/>
          <w:sz w:val="22"/>
          <w:szCs w:val="22"/>
          <w:lang w:val="en-IN"/>
        </w:rPr>
        <w:t>ecision</w:t>
      </w:r>
      <w:r w:rsidR="00B73BBD">
        <w:rPr>
          <w:rFonts w:asciiTheme="minorHAnsi" w:hAnsiTheme="minorHAnsi"/>
          <w:sz w:val="22"/>
          <w:szCs w:val="22"/>
          <w:lang w:val="en-IN"/>
        </w:rPr>
        <w:t xml:space="preserve"> is made about granting accreditation.</w:t>
      </w:r>
    </w:p>
    <w:p w14:paraId="36AB6FD1" w14:textId="55A1C486" w:rsidR="00B73BBD" w:rsidRDefault="00B73BBD" w:rsidP="000016DB">
      <w:pPr>
        <w:pStyle w:val="ListParagraph"/>
        <w:contextualSpacing/>
        <w:jc w:val="both"/>
        <w:rPr>
          <w:rFonts w:asciiTheme="minorHAnsi" w:hAnsiTheme="minorHAnsi"/>
          <w:sz w:val="22"/>
          <w:szCs w:val="22"/>
          <w:lang w:val="en-IN"/>
        </w:rPr>
      </w:pPr>
    </w:p>
    <w:p w14:paraId="39FD22AB" w14:textId="3F27D9BB" w:rsidR="00F0764A" w:rsidRDefault="00F0764A" w:rsidP="000016DB">
      <w:pPr>
        <w:pStyle w:val="ListParagraph"/>
        <w:contextualSpacing/>
        <w:jc w:val="both"/>
        <w:rPr>
          <w:rFonts w:asciiTheme="minorHAnsi" w:hAnsiTheme="minorHAnsi"/>
          <w:sz w:val="22"/>
          <w:szCs w:val="22"/>
          <w:lang w:val="en-IN"/>
        </w:rPr>
      </w:pPr>
    </w:p>
    <w:p w14:paraId="76D8AC14" w14:textId="77777777" w:rsidR="00F0764A" w:rsidRPr="00C42E51" w:rsidRDefault="00F0764A" w:rsidP="000016DB">
      <w:pPr>
        <w:pStyle w:val="ListParagraph"/>
        <w:contextualSpacing/>
        <w:jc w:val="both"/>
        <w:rPr>
          <w:rFonts w:asciiTheme="minorHAnsi" w:hAnsiTheme="minorHAnsi"/>
          <w:sz w:val="22"/>
          <w:szCs w:val="22"/>
          <w:lang w:val="en-IN"/>
        </w:rPr>
      </w:pPr>
    </w:p>
    <w:p w14:paraId="69ED7386" w14:textId="77777777" w:rsidR="00FD765B" w:rsidRPr="00B73BBD" w:rsidRDefault="00FD765B" w:rsidP="000016DB">
      <w:pPr>
        <w:pStyle w:val="ListParagraph"/>
        <w:numPr>
          <w:ilvl w:val="0"/>
          <w:numId w:val="12"/>
        </w:numPr>
        <w:contextualSpacing/>
        <w:jc w:val="both"/>
        <w:rPr>
          <w:rFonts w:asciiTheme="minorHAnsi" w:hAnsiTheme="minorHAnsi"/>
          <w:b/>
          <w:bCs/>
          <w:sz w:val="22"/>
          <w:szCs w:val="22"/>
          <w:lang w:val="en-IN"/>
        </w:rPr>
      </w:pPr>
      <w:r w:rsidRPr="00B73BBD">
        <w:rPr>
          <w:rFonts w:asciiTheme="minorHAnsi" w:hAnsiTheme="minorHAnsi"/>
          <w:b/>
          <w:bCs/>
          <w:sz w:val="22"/>
          <w:szCs w:val="22"/>
          <w:lang w:val="en-IN"/>
        </w:rPr>
        <w:t>Board approval of the standards</w:t>
      </w:r>
    </w:p>
    <w:p w14:paraId="5575CA46" w14:textId="73BF31B3" w:rsidR="00B73BBD" w:rsidRDefault="00F0764A" w:rsidP="000016DB">
      <w:pPr>
        <w:pStyle w:val="ListParagraph"/>
        <w:contextualSpacing/>
        <w:jc w:val="both"/>
        <w:rPr>
          <w:rFonts w:asciiTheme="minorHAnsi" w:hAnsiTheme="minorHAnsi"/>
          <w:sz w:val="22"/>
          <w:szCs w:val="22"/>
          <w:lang w:val="en-IN"/>
        </w:rPr>
      </w:pPr>
      <w:r>
        <w:rPr>
          <w:rFonts w:asciiTheme="minorHAnsi" w:hAnsiTheme="minorHAnsi"/>
          <w:sz w:val="22"/>
          <w:szCs w:val="22"/>
          <w:lang w:val="en-IN"/>
        </w:rPr>
        <w:t xml:space="preserve">After the final sign off by the TC, </w:t>
      </w:r>
      <w:r w:rsidR="00B73BBD">
        <w:rPr>
          <w:rFonts w:asciiTheme="minorHAnsi" w:hAnsiTheme="minorHAnsi"/>
          <w:sz w:val="22"/>
          <w:szCs w:val="22"/>
          <w:lang w:val="en-IN"/>
        </w:rPr>
        <w:t>standard</w:t>
      </w:r>
      <w:r>
        <w:rPr>
          <w:rFonts w:asciiTheme="minorHAnsi" w:hAnsiTheme="minorHAnsi"/>
          <w:sz w:val="22"/>
          <w:szCs w:val="22"/>
          <w:lang w:val="en-IN"/>
        </w:rPr>
        <w:t>s</w:t>
      </w:r>
      <w:r w:rsidR="00B73BBD">
        <w:rPr>
          <w:rFonts w:asciiTheme="minorHAnsi" w:hAnsiTheme="minorHAnsi"/>
          <w:sz w:val="22"/>
          <w:szCs w:val="22"/>
          <w:lang w:val="en-IN"/>
        </w:rPr>
        <w:t xml:space="preserve"> </w:t>
      </w:r>
      <w:r>
        <w:rPr>
          <w:rFonts w:asciiTheme="minorHAnsi" w:hAnsiTheme="minorHAnsi"/>
          <w:sz w:val="22"/>
          <w:szCs w:val="22"/>
          <w:lang w:val="en-IN"/>
        </w:rPr>
        <w:t>are</w:t>
      </w:r>
      <w:r w:rsidR="00B73BBD">
        <w:rPr>
          <w:rFonts w:asciiTheme="minorHAnsi" w:hAnsiTheme="minorHAnsi"/>
          <w:sz w:val="22"/>
          <w:szCs w:val="22"/>
          <w:lang w:val="en-IN"/>
        </w:rPr>
        <w:t xml:space="preserve"> put to the Board for its approval. </w:t>
      </w:r>
    </w:p>
    <w:p w14:paraId="22DDBD2B" w14:textId="77777777" w:rsidR="000D4DD0" w:rsidRPr="00B73BBD" w:rsidRDefault="000D4DD0" w:rsidP="000016DB">
      <w:pPr>
        <w:pStyle w:val="ListParagraph"/>
        <w:contextualSpacing/>
        <w:jc w:val="both"/>
        <w:rPr>
          <w:rFonts w:asciiTheme="minorHAnsi" w:hAnsiTheme="minorHAnsi"/>
          <w:sz w:val="22"/>
          <w:szCs w:val="22"/>
          <w:lang w:val="en-IN"/>
        </w:rPr>
      </w:pPr>
    </w:p>
    <w:p w14:paraId="2FAED704" w14:textId="21F34036" w:rsidR="00FD765B" w:rsidRPr="000D4DD0" w:rsidRDefault="00FD765B" w:rsidP="000016DB">
      <w:pPr>
        <w:pStyle w:val="ListParagraph"/>
        <w:numPr>
          <w:ilvl w:val="0"/>
          <w:numId w:val="12"/>
        </w:numPr>
        <w:contextualSpacing/>
        <w:jc w:val="both"/>
        <w:rPr>
          <w:rFonts w:asciiTheme="minorHAnsi" w:hAnsiTheme="minorHAnsi"/>
          <w:b/>
          <w:bCs/>
          <w:sz w:val="22"/>
          <w:szCs w:val="22"/>
          <w:lang w:val="en-IN"/>
        </w:rPr>
      </w:pPr>
      <w:r w:rsidRPr="000D4DD0">
        <w:rPr>
          <w:rFonts w:asciiTheme="minorHAnsi" w:hAnsiTheme="minorHAnsi"/>
          <w:b/>
          <w:bCs/>
          <w:sz w:val="22"/>
          <w:szCs w:val="22"/>
          <w:lang w:val="en-IN"/>
        </w:rPr>
        <w:t>Launch of accreditation program</w:t>
      </w:r>
      <w:r w:rsidR="00556955">
        <w:rPr>
          <w:rFonts w:asciiTheme="minorHAnsi" w:hAnsiTheme="minorHAnsi"/>
          <w:b/>
          <w:bCs/>
          <w:sz w:val="22"/>
          <w:szCs w:val="22"/>
          <w:lang w:val="en-IN"/>
        </w:rPr>
        <w:t>me</w:t>
      </w:r>
      <w:r w:rsidRPr="000D4DD0">
        <w:rPr>
          <w:rFonts w:asciiTheme="minorHAnsi" w:hAnsiTheme="minorHAnsi"/>
          <w:b/>
          <w:bCs/>
          <w:sz w:val="22"/>
          <w:szCs w:val="22"/>
          <w:lang w:val="en-IN"/>
        </w:rPr>
        <w:t xml:space="preserve"> </w:t>
      </w:r>
    </w:p>
    <w:p w14:paraId="617B775D" w14:textId="0A55D758" w:rsidR="000D4DD0" w:rsidRDefault="000D4DD0" w:rsidP="000016DB">
      <w:pPr>
        <w:pStyle w:val="ListParagraph"/>
        <w:contextualSpacing/>
        <w:jc w:val="both"/>
        <w:rPr>
          <w:rFonts w:asciiTheme="minorHAnsi" w:hAnsiTheme="minorHAnsi"/>
          <w:sz w:val="22"/>
          <w:szCs w:val="22"/>
          <w:lang w:val="en-IN"/>
        </w:rPr>
      </w:pPr>
      <w:r>
        <w:rPr>
          <w:rFonts w:asciiTheme="minorHAnsi" w:hAnsiTheme="minorHAnsi"/>
          <w:sz w:val="22"/>
          <w:szCs w:val="22"/>
          <w:lang w:val="en-IN"/>
        </w:rPr>
        <w:t>After Board’s approval, the accreditation program</w:t>
      </w:r>
      <w:r w:rsidR="00556955">
        <w:rPr>
          <w:rFonts w:asciiTheme="minorHAnsi" w:hAnsiTheme="minorHAnsi"/>
          <w:sz w:val="22"/>
          <w:szCs w:val="22"/>
          <w:lang w:val="en-IN"/>
        </w:rPr>
        <w:t>me</w:t>
      </w:r>
      <w:r>
        <w:rPr>
          <w:rFonts w:asciiTheme="minorHAnsi" w:hAnsiTheme="minorHAnsi"/>
          <w:sz w:val="22"/>
          <w:szCs w:val="22"/>
          <w:lang w:val="en-IN"/>
        </w:rPr>
        <w:t xml:space="preserve"> is launched for the users.</w:t>
      </w:r>
    </w:p>
    <w:p w14:paraId="589F0C7E" w14:textId="77777777" w:rsidR="000D4DD0" w:rsidRDefault="000D4DD0" w:rsidP="000016DB">
      <w:pPr>
        <w:pStyle w:val="ListParagraph"/>
        <w:contextualSpacing/>
        <w:jc w:val="both"/>
        <w:rPr>
          <w:rFonts w:asciiTheme="minorHAnsi" w:hAnsiTheme="minorHAnsi"/>
          <w:sz w:val="22"/>
          <w:szCs w:val="22"/>
          <w:lang w:val="en-IN"/>
        </w:rPr>
      </w:pPr>
    </w:p>
    <w:p w14:paraId="68AF1237" w14:textId="77777777" w:rsidR="00E76105" w:rsidRPr="000D4DD0" w:rsidRDefault="00E76105" w:rsidP="000016DB">
      <w:pPr>
        <w:pStyle w:val="ListParagraph"/>
        <w:numPr>
          <w:ilvl w:val="0"/>
          <w:numId w:val="12"/>
        </w:numPr>
        <w:contextualSpacing/>
        <w:jc w:val="both"/>
        <w:rPr>
          <w:rFonts w:asciiTheme="minorHAnsi" w:hAnsiTheme="minorHAnsi"/>
          <w:b/>
          <w:bCs/>
          <w:sz w:val="22"/>
          <w:szCs w:val="22"/>
          <w:lang w:val="en-IN"/>
        </w:rPr>
      </w:pPr>
      <w:r w:rsidRPr="000D4DD0">
        <w:rPr>
          <w:rFonts w:asciiTheme="minorHAnsi" w:hAnsiTheme="minorHAnsi"/>
          <w:b/>
          <w:bCs/>
          <w:sz w:val="22"/>
          <w:szCs w:val="22"/>
          <w:lang w:val="en-IN"/>
        </w:rPr>
        <w:t>Standards review and revision</w:t>
      </w:r>
    </w:p>
    <w:p w14:paraId="1F5ABD05" w14:textId="77777777" w:rsidR="00CF74D8" w:rsidRPr="000D4DD0" w:rsidRDefault="000D4DD0" w:rsidP="000016DB">
      <w:pPr>
        <w:ind w:left="720"/>
        <w:rPr>
          <w:rFonts w:asciiTheme="minorHAnsi" w:hAnsiTheme="minorHAnsi" w:cstheme="minorHAnsi"/>
          <w:sz w:val="22"/>
          <w:szCs w:val="22"/>
        </w:rPr>
      </w:pPr>
      <w:r>
        <w:rPr>
          <w:rFonts w:asciiTheme="minorHAnsi" w:hAnsiTheme="minorHAnsi" w:cstheme="minorHAnsi"/>
          <w:sz w:val="22"/>
          <w:szCs w:val="22"/>
        </w:rPr>
        <w:t>As part of the standard review and revision process, standards are normally subjected to review every 3-4 years. This review may be required because of the changing practices, feedback from the users and assessors and changes in the ISQua standards. Such review may lead to the revision of the standards.</w:t>
      </w:r>
      <w:r w:rsidR="007D4B9D">
        <w:rPr>
          <w:rFonts w:asciiTheme="minorHAnsi" w:hAnsiTheme="minorHAnsi" w:cstheme="minorHAnsi"/>
          <w:sz w:val="22"/>
          <w:szCs w:val="22"/>
        </w:rPr>
        <w:t xml:space="preserve"> The process is monitored by the Secretariat and task of review and revision is assigned to TC as per its terms of reference.</w:t>
      </w:r>
    </w:p>
    <w:p w14:paraId="77123803" w14:textId="77777777" w:rsidR="00CF74D8" w:rsidRPr="00C333BD" w:rsidRDefault="00CF74D8" w:rsidP="000016DB">
      <w:pPr>
        <w:pStyle w:val="Heading3"/>
        <w:ind w:left="709"/>
        <w:rPr>
          <w:rFonts w:asciiTheme="minorHAnsi" w:hAnsiTheme="minorHAnsi" w:cstheme="minorHAnsi"/>
          <w:sz w:val="22"/>
          <w:szCs w:val="22"/>
        </w:rPr>
      </w:pPr>
    </w:p>
    <w:p w14:paraId="10FBCB12" w14:textId="2DC89E61" w:rsidR="001A6888" w:rsidRDefault="001A6888" w:rsidP="000016DB">
      <w:pPr>
        <w:ind w:left="709"/>
        <w:jc w:val="both"/>
      </w:pPr>
      <w:r w:rsidRPr="001556C5">
        <w:rPr>
          <w:rFonts w:asciiTheme="minorHAnsi" w:hAnsiTheme="minorHAnsi"/>
          <w:b/>
          <w:bCs/>
          <w:sz w:val="22"/>
          <w:szCs w:val="22"/>
        </w:rPr>
        <w:t>Standard Development Plan:</w:t>
      </w:r>
      <w:r w:rsidR="00C333BD" w:rsidRPr="00C333BD">
        <w:rPr>
          <w:rFonts w:asciiTheme="minorHAnsi" w:hAnsiTheme="minorHAnsi"/>
          <w:sz w:val="22"/>
          <w:szCs w:val="22"/>
        </w:rPr>
        <w:t xml:space="preserve"> Plan is prepared considering different stages of the development process and timelines.</w:t>
      </w:r>
    </w:p>
    <w:p w14:paraId="26AA2E4F" w14:textId="77777777" w:rsidR="001A6888" w:rsidRPr="001A6888" w:rsidRDefault="001A6888" w:rsidP="000016DB"/>
    <w:p w14:paraId="69BF4C16" w14:textId="0509312A" w:rsidR="00CF74D8" w:rsidRDefault="00CF74D8" w:rsidP="000016DB">
      <w:pPr>
        <w:rPr>
          <w:rFonts w:asciiTheme="minorHAnsi" w:hAnsiTheme="minorHAnsi" w:cstheme="minorHAnsi"/>
        </w:rPr>
      </w:pPr>
    </w:p>
    <w:p w14:paraId="4CAFCBE2" w14:textId="0F2D7CB7" w:rsidR="00A663AB" w:rsidRPr="00A663AB" w:rsidRDefault="00A663AB" w:rsidP="000016DB">
      <w:pPr>
        <w:rPr>
          <w:rFonts w:asciiTheme="minorHAnsi" w:hAnsiTheme="minorHAnsi" w:cstheme="minorHAnsi"/>
        </w:rPr>
      </w:pPr>
    </w:p>
    <w:p w14:paraId="5F162343" w14:textId="6F53B6AD" w:rsidR="00A663AB" w:rsidRPr="00A663AB" w:rsidRDefault="00A663AB" w:rsidP="00A663AB">
      <w:pPr>
        <w:rPr>
          <w:rFonts w:asciiTheme="minorHAnsi" w:hAnsiTheme="minorHAnsi" w:cstheme="minorHAnsi"/>
        </w:rPr>
      </w:pPr>
    </w:p>
    <w:p w14:paraId="7993F5EB" w14:textId="3C4E27F1" w:rsidR="00A663AB" w:rsidRPr="00A663AB" w:rsidRDefault="00A663AB" w:rsidP="00A663AB">
      <w:pPr>
        <w:rPr>
          <w:rFonts w:asciiTheme="minorHAnsi" w:hAnsiTheme="minorHAnsi" w:cstheme="minorHAnsi"/>
        </w:rPr>
      </w:pPr>
    </w:p>
    <w:p w14:paraId="1D5F0DDD" w14:textId="62A38B6F" w:rsidR="00A663AB" w:rsidRPr="00A663AB" w:rsidRDefault="00A663AB" w:rsidP="00A663AB">
      <w:pPr>
        <w:rPr>
          <w:rFonts w:asciiTheme="minorHAnsi" w:hAnsiTheme="minorHAnsi" w:cstheme="minorHAnsi"/>
        </w:rPr>
      </w:pPr>
    </w:p>
    <w:p w14:paraId="37290B59" w14:textId="3CA52FFF" w:rsidR="00A663AB" w:rsidRPr="00A663AB" w:rsidRDefault="00A663AB" w:rsidP="00A663AB">
      <w:pPr>
        <w:rPr>
          <w:rFonts w:asciiTheme="minorHAnsi" w:hAnsiTheme="minorHAnsi" w:cstheme="minorHAnsi"/>
        </w:rPr>
      </w:pPr>
    </w:p>
    <w:p w14:paraId="282F1B3C" w14:textId="32349F38" w:rsidR="00A663AB" w:rsidRPr="00A663AB" w:rsidRDefault="00A663AB" w:rsidP="00A663AB">
      <w:pPr>
        <w:rPr>
          <w:rFonts w:asciiTheme="minorHAnsi" w:hAnsiTheme="minorHAnsi" w:cstheme="minorHAnsi"/>
        </w:rPr>
      </w:pPr>
    </w:p>
    <w:p w14:paraId="27CCF9B1" w14:textId="7D93C6AD" w:rsidR="00A663AB" w:rsidRPr="00A663AB" w:rsidRDefault="00A663AB" w:rsidP="00A663AB">
      <w:pPr>
        <w:rPr>
          <w:rFonts w:asciiTheme="minorHAnsi" w:hAnsiTheme="minorHAnsi" w:cstheme="minorHAnsi"/>
        </w:rPr>
      </w:pPr>
    </w:p>
    <w:p w14:paraId="2939D0B6" w14:textId="2A08A551" w:rsidR="00A663AB" w:rsidRPr="00A663AB" w:rsidRDefault="00A663AB" w:rsidP="00A663AB">
      <w:pPr>
        <w:rPr>
          <w:rFonts w:asciiTheme="minorHAnsi" w:hAnsiTheme="minorHAnsi" w:cstheme="minorHAnsi"/>
        </w:rPr>
      </w:pPr>
    </w:p>
    <w:p w14:paraId="28BAEE0B" w14:textId="264AD8C4" w:rsidR="00A663AB" w:rsidRPr="00A663AB" w:rsidRDefault="00A663AB" w:rsidP="00A663AB">
      <w:pPr>
        <w:rPr>
          <w:rFonts w:asciiTheme="minorHAnsi" w:hAnsiTheme="minorHAnsi" w:cstheme="minorHAnsi"/>
        </w:rPr>
      </w:pPr>
    </w:p>
    <w:p w14:paraId="206A9698" w14:textId="34201252" w:rsidR="00A663AB" w:rsidRPr="00A663AB" w:rsidRDefault="00A663AB" w:rsidP="00A663AB">
      <w:pPr>
        <w:rPr>
          <w:rFonts w:asciiTheme="minorHAnsi" w:hAnsiTheme="minorHAnsi" w:cstheme="minorHAnsi"/>
        </w:rPr>
      </w:pPr>
    </w:p>
    <w:p w14:paraId="4D6BAA1B" w14:textId="3669B13D" w:rsidR="00A663AB" w:rsidRPr="00A663AB" w:rsidRDefault="00A663AB" w:rsidP="00A663AB">
      <w:pPr>
        <w:rPr>
          <w:rFonts w:asciiTheme="minorHAnsi" w:hAnsiTheme="minorHAnsi" w:cstheme="minorHAnsi"/>
        </w:rPr>
      </w:pPr>
    </w:p>
    <w:p w14:paraId="0FC14C6D" w14:textId="059DAE38" w:rsidR="00A663AB" w:rsidRPr="00A663AB" w:rsidRDefault="00A663AB" w:rsidP="00A663AB">
      <w:pPr>
        <w:rPr>
          <w:rFonts w:asciiTheme="minorHAnsi" w:hAnsiTheme="minorHAnsi" w:cstheme="minorHAnsi"/>
        </w:rPr>
      </w:pPr>
    </w:p>
    <w:p w14:paraId="0D314BCD" w14:textId="3735A674" w:rsidR="00A663AB" w:rsidRPr="00A663AB" w:rsidRDefault="00A663AB" w:rsidP="00A663AB">
      <w:pPr>
        <w:rPr>
          <w:rFonts w:asciiTheme="minorHAnsi" w:hAnsiTheme="minorHAnsi" w:cstheme="minorHAnsi"/>
        </w:rPr>
      </w:pPr>
    </w:p>
    <w:p w14:paraId="203F85B6" w14:textId="3FF95B3A" w:rsidR="00A663AB" w:rsidRPr="00A663AB" w:rsidRDefault="00A663AB" w:rsidP="00A663AB">
      <w:pPr>
        <w:rPr>
          <w:rFonts w:asciiTheme="minorHAnsi" w:hAnsiTheme="minorHAnsi" w:cstheme="minorHAnsi"/>
        </w:rPr>
      </w:pPr>
    </w:p>
    <w:p w14:paraId="5C2D9E2E" w14:textId="5D1A29F1" w:rsidR="00A663AB" w:rsidRPr="00A663AB" w:rsidRDefault="00A663AB" w:rsidP="00A663AB">
      <w:pPr>
        <w:rPr>
          <w:rFonts w:asciiTheme="minorHAnsi" w:hAnsiTheme="minorHAnsi" w:cstheme="minorHAnsi"/>
        </w:rPr>
      </w:pPr>
    </w:p>
    <w:p w14:paraId="4FC7FD95" w14:textId="465820B5" w:rsidR="00A663AB" w:rsidRPr="00A663AB" w:rsidRDefault="00A663AB" w:rsidP="00A663AB">
      <w:pPr>
        <w:rPr>
          <w:rFonts w:asciiTheme="minorHAnsi" w:hAnsiTheme="minorHAnsi" w:cstheme="minorHAnsi"/>
        </w:rPr>
      </w:pPr>
    </w:p>
    <w:p w14:paraId="3DEBA8F4" w14:textId="14BD7362" w:rsidR="00A663AB" w:rsidRPr="00A663AB" w:rsidRDefault="00A663AB" w:rsidP="00A663AB">
      <w:pPr>
        <w:rPr>
          <w:rFonts w:asciiTheme="minorHAnsi" w:hAnsiTheme="minorHAnsi" w:cstheme="minorHAnsi"/>
        </w:rPr>
      </w:pPr>
    </w:p>
    <w:p w14:paraId="430028CE" w14:textId="782A3522" w:rsidR="00A663AB" w:rsidRPr="00A663AB" w:rsidRDefault="00A663AB" w:rsidP="00A663AB">
      <w:pPr>
        <w:rPr>
          <w:rFonts w:asciiTheme="minorHAnsi" w:hAnsiTheme="minorHAnsi" w:cstheme="minorHAnsi"/>
        </w:rPr>
      </w:pPr>
    </w:p>
    <w:p w14:paraId="06455271" w14:textId="2C785A8C" w:rsidR="00A663AB" w:rsidRPr="00A663AB" w:rsidRDefault="00A663AB" w:rsidP="00A663AB">
      <w:pPr>
        <w:rPr>
          <w:rFonts w:asciiTheme="minorHAnsi" w:hAnsiTheme="minorHAnsi" w:cstheme="minorHAnsi"/>
        </w:rPr>
      </w:pPr>
    </w:p>
    <w:p w14:paraId="203667C1" w14:textId="6237281C" w:rsidR="00A663AB" w:rsidRPr="00A663AB" w:rsidRDefault="00A663AB" w:rsidP="00A663AB">
      <w:pPr>
        <w:rPr>
          <w:rFonts w:asciiTheme="minorHAnsi" w:hAnsiTheme="minorHAnsi" w:cstheme="minorHAnsi"/>
        </w:rPr>
      </w:pPr>
    </w:p>
    <w:p w14:paraId="790AA192" w14:textId="27E5515B" w:rsidR="00A663AB" w:rsidRPr="00A663AB" w:rsidRDefault="00A663AB" w:rsidP="00A663AB">
      <w:pPr>
        <w:rPr>
          <w:rFonts w:asciiTheme="minorHAnsi" w:hAnsiTheme="minorHAnsi" w:cstheme="minorHAnsi"/>
        </w:rPr>
      </w:pPr>
    </w:p>
    <w:p w14:paraId="236ED884" w14:textId="6E750C3A" w:rsidR="00A663AB" w:rsidRPr="00A663AB" w:rsidRDefault="00A663AB" w:rsidP="00A663AB">
      <w:pPr>
        <w:rPr>
          <w:rFonts w:asciiTheme="minorHAnsi" w:hAnsiTheme="minorHAnsi" w:cstheme="minorHAnsi"/>
        </w:rPr>
      </w:pPr>
    </w:p>
    <w:p w14:paraId="1B6309D4" w14:textId="417CCE20" w:rsidR="00A663AB" w:rsidRPr="00A663AB" w:rsidRDefault="00A663AB" w:rsidP="00A663AB">
      <w:pPr>
        <w:rPr>
          <w:rFonts w:asciiTheme="minorHAnsi" w:hAnsiTheme="minorHAnsi" w:cstheme="minorHAnsi"/>
        </w:rPr>
      </w:pPr>
    </w:p>
    <w:p w14:paraId="6BFC7FBC" w14:textId="50BD2E88" w:rsidR="00A663AB" w:rsidRPr="00A663AB" w:rsidRDefault="00A663AB" w:rsidP="00A663AB">
      <w:pPr>
        <w:rPr>
          <w:rFonts w:asciiTheme="minorHAnsi" w:hAnsiTheme="minorHAnsi" w:cstheme="minorHAnsi"/>
        </w:rPr>
      </w:pPr>
    </w:p>
    <w:p w14:paraId="04AEEC27" w14:textId="45A6585A" w:rsidR="00A663AB" w:rsidRPr="00A663AB" w:rsidRDefault="00A663AB" w:rsidP="00A663AB">
      <w:pPr>
        <w:rPr>
          <w:rFonts w:asciiTheme="minorHAnsi" w:hAnsiTheme="minorHAnsi" w:cstheme="minorHAnsi"/>
        </w:rPr>
      </w:pPr>
    </w:p>
    <w:p w14:paraId="199859C7" w14:textId="04B8DC0C" w:rsidR="00A663AB" w:rsidRPr="00A663AB" w:rsidRDefault="00A663AB" w:rsidP="00A663AB">
      <w:pPr>
        <w:rPr>
          <w:rFonts w:asciiTheme="minorHAnsi" w:hAnsiTheme="minorHAnsi" w:cstheme="minorHAnsi"/>
        </w:rPr>
      </w:pPr>
    </w:p>
    <w:p w14:paraId="42DE670A" w14:textId="6923CAB0" w:rsidR="00A663AB" w:rsidRPr="00A663AB" w:rsidRDefault="00A663AB" w:rsidP="00A663AB">
      <w:pPr>
        <w:rPr>
          <w:rFonts w:asciiTheme="minorHAnsi" w:hAnsiTheme="minorHAnsi" w:cstheme="minorHAnsi"/>
        </w:rPr>
      </w:pPr>
    </w:p>
    <w:p w14:paraId="1D23BCE6" w14:textId="7F1279CD" w:rsidR="00A663AB" w:rsidRPr="00A663AB" w:rsidRDefault="00A663AB" w:rsidP="00A663AB">
      <w:pPr>
        <w:rPr>
          <w:rFonts w:asciiTheme="minorHAnsi" w:hAnsiTheme="minorHAnsi" w:cstheme="minorHAnsi"/>
        </w:rPr>
      </w:pPr>
    </w:p>
    <w:p w14:paraId="02D79ACC" w14:textId="245A3830" w:rsidR="00A663AB" w:rsidRPr="00A663AB" w:rsidRDefault="00A663AB" w:rsidP="00A663AB">
      <w:pPr>
        <w:rPr>
          <w:rFonts w:asciiTheme="minorHAnsi" w:hAnsiTheme="minorHAnsi" w:cstheme="minorHAnsi"/>
        </w:rPr>
      </w:pPr>
    </w:p>
    <w:p w14:paraId="342A4622" w14:textId="54D155C6" w:rsidR="00A663AB" w:rsidRPr="00A663AB" w:rsidRDefault="00A663AB" w:rsidP="00A663AB">
      <w:pPr>
        <w:rPr>
          <w:rFonts w:asciiTheme="minorHAnsi" w:hAnsiTheme="minorHAnsi" w:cstheme="minorHAnsi"/>
        </w:rPr>
      </w:pPr>
    </w:p>
    <w:p w14:paraId="7DD47B72" w14:textId="5B90C18B" w:rsidR="00A663AB" w:rsidRPr="00A663AB" w:rsidRDefault="00A663AB" w:rsidP="00A663AB">
      <w:pPr>
        <w:rPr>
          <w:rFonts w:asciiTheme="minorHAnsi" w:hAnsiTheme="minorHAnsi" w:cstheme="minorHAnsi"/>
        </w:rPr>
      </w:pPr>
    </w:p>
    <w:p w14:paraId="5B5DD885" w14:textId="3A485D27" w:rsidR="00A663AB" w:rsidRPr="00A663AB" w:rsidRDefault="00A663AB" w:rsidP="00A663AB">
      <w:pPr>
        <w:rPr>
          <w:rFonts w:asciiTheme="minorHAnsi" w:hAnsiTheme="minorHAnsi" w:cstheme="minorHAnsi"/>
        </w:rPr>
      </w:pPr>
    </w:p>
    <w:p w14:paraId="052A7E28" w14:textId="4A3687F7" w:rsidR="00A663AB" w:rsidRPr="00A663AB" w:rsidRDefault="00A663AB" w:rsidP="00A663AB">
      <w:pPr>
        <w:rPr>
          <w:rFonts w:asciiTheme="minorHAnsi" w:hAnsiTheme="minorHAnsi" w:cstheme="minorHAnsi"/>
        </w:rPr>
      </w:pPr>
    </w:p>
    <w:p w14:paraId="290AFADB" w14:textId="25465B28" w:rsidR="00A663AB" w:rsidRPr="00A663AB" w:rsidRDefault="00A663AB" w:rsidP="00A663AB">
      <w:pPr>
        <w:rPr>
          <w:rFonts w:asciiTheme="minorHAnsi" w:hAnsiTheme="minorHAnsi" w:cstheme="minorHAnsi"/>
        </w:rPr>
      </w:pPr>
    </w:p>
    <w:p w14:paraId="1723DED5" w14:textId="562847ED" w:rsidR="00A663AB" w:rsidRPr="00A663AB" w:rsidRDefault="00A663AB" w:rsidP="00A663AB">
      <w:pPr>
        <w:rPr>
          <w:rFonts w:asciiTheme="minorHAnsi" w:hAnsiTheme="minorHAnsi" w:cstheme="minorHAnsi"/>
        </w:rPr>
      </w:pPr>
    </w:p>
    <w:p w14:paraId="625C31ED" w14:textId="05F44158" w:rsidR="00A663AB" w:rsidRPr="00A663AB" w:rsidRDefault="00A663AB" w:rsidP="00A663AB">
      <w:pPr>
        <w:rPr>
          <w:rFonts w:asciiTheme="minorHAnsi" w:hAnsiTheme="minorHAnsi" w:cstheme="minorHAnsi"/>
        </w:rPr>
      </w:pPr>
    </w:p>
    <w:p w14:paraId="067B8432" w14:textId="4B8B209F" w:rsidR="00A663AB" w:rsidRPr="00A663AB" w:rsidRDefault="00A663AB" w:rsidP="00A663AB">
      <w:pPr>
        <w:rPr>
          <w:rFonts w:asciiTheme="minorHAnsi" w:hAnsiTheme="minorHAnsi" w:cstheme="minorHAnsi"/>
        </w:rPr>
      </w:pPr>
    </w:p>
    <w:p w14:paraId="4B8AC9AE" w14:textId="60272E6E" w:rsidR="00A663AB" w:rsidRDefault="00A663AB" w:rsidP="00A663AB">
      <w:pPr>
        <w:rPr>
          <w:rFonts w:asciiTheme="minorHAnsi" w:hAnsiTheme="minorHAnsi" w:cstheme="minorHAnsi"/>
        </w:rPr>
      </w:pPr>
    </w:p>
    <w:p w14:paraId="5A2D15C4" w14:textId="0EA8D7F3" w:rsidR="000016DB" w:rsidRDefault="000016DB" w:rsidP="00A663AB">
      <w:pPr>
        <w:rPr>
          <w:rFonts w:asciiTheme="minorHAnsi" w:hAnsiTheme="minorHAnsi" w:cstheme="minorHAnsi"/>
        </w:rPr>
      </w:pPr>
    </w:p>
    <w:p w14:paraId="7E712D49" w14:textId="56E34992" w:rsidR="000016DB" w:rsidRDefault="000016DB" w:rsidP="00A663AB">
      <w:pPr>
        <w:rPr>
          <w:rFonts w:asciiTheme="minorHAnsi" w:hAnsiTheme="minorHAnsi" w:cstheme="minorHAnsi"/>
        </w:rPr>
      </w:pPr>
    </w:p>
    <w:p w14:paraId="688A5036" w14:textId="1D341038" w:rsidR="000016DB" w:rsidRDefault="000016DB" w:rsidP="00A663AB">
      <w:pPr>
        <w:rPr>
          <w:rFonts w:asciiTheme="minorHAnsi" w:hAnsiTheme="minorHAnsi" w:cstheme="minorHAnsi"/>
        </w:rPr>
      </w:pPr>
    </w:p>
    <w:p w14:paraId="715EFDB2" w14:textId="64378F32" w:rsidR="000016DB" w:rsidRDefault="000016DB" w:rsidP="00A663AB">
      <w:pPr>
        <w:rPr>
          <w:rFonts w:asciiTheme="minorHAnsi" w:hAnsiTheme="minorHAnsi" w:cstheme="minorHAnsi"/>
        </w:rPr>
      </w:pPr>
    </w:p>
    <w:p w14:paraId="427D62FB" w14:textId="5F4B0DA6" w:rsidR="000016DB" w:rsidRDefault="000016DB" w:rsidP="00A663AB">
      <w:pPr>
        <w:rPr>
          <w:rFonts w:asciiTheme="minorHAnsi" w:hAnsiTheme="minorHAnsi" w:cstheme="minorHAnsi"/>
        </w:rPr>
      </w:pPr>
    </w:p>
    <w:p w14:paraId="5D578AAB" w14:textId="026FBB82" w:rsidR="000016DB" w:rsidRDefault="000016DB" w:rsidP="00A663AB">
      <w:pPr>
        <w:rPr>
          <w:rFonts w:asciiTheme="minorHAnsi" w:hAnsiTheme="minorHAnsi" w:cstheme="minorHAnsi"/>
        </w:rPr>
      </w:pPr>
    </w:p>
    <w:p w14:paraId="13792799" w14:textId="29F0C2FF" w:rsidR="000016DB" w:rsidRDefault="000016DB" w:rsidP="00A663AB">
      <w:pPr>
        <w:rPr>
          <w:rFonts w:asciiTheme="minorHAnsi" w:hAnsiTheme="minorHAnsi" w:cstheme="minorHAnsi"/>
        </w:rPr>
      </w:pPr>
    </w:p>
    <w:p w14:paraId="147573C7" w14:textId="78E7432D" w:rsidR="000016DB" w:rsidRDefault="000016DB" w:rsidP="00A663AB">
      <w:pPr>
        <w:rPr>
          <w:rFonts w:asciiTheme="minorHAnsi" w:hAnsiTheme="minorHAnsi" w:cstheme="minorHAnsi"/>
        </w:rPr>
      </w:pPr>
    </w:p>
    <w:p w14:paraId="5B0903CA" w14:textId="03E352B3" w:rsidR="000016DB" w:rsidRDefault="000016DB" w:rsidP="00A663AB">
      <w:pPr>
        <w:rPr>
          <w:rFonts w:asciiTheme="minorHAnsi" w:hAnsiTheme="minorHAnsi" w:cstheme="minorHAnsi"/>
        </w:rPr>
      </w:pPr>
    </w:p>
    <w:p w14:paraId="42E8493C" w14:textId="644E6314" w:rsidR="000016DB" w:rsidRDefault="000016DB" w:rsidP="00A663AB">
      <w:pPr>
        <w:rPr>
          <w:rFonts w:asciiTheme="minorHAnsi" w:hAnsiTheme="minorHAnsi" w:cstheme="minorHAnsi"/>
        </w:rPr>
      </w:pPr>
    </w:p>
    <w:p w14:paraId="2E3BDFC4" w14:textId="4A043273" w:rsidR="000016DB" w:rsidRDefault="000016DB" w:rsidP="00A663AB">
      <w:pPr>
        <w:rPr>
          <w:rFonts w:asciiTheme="minorHAnsi" w:hAnsiTheme="minorHAnsi" w:cstheme="minorHAnsi"/>
        </w:rPr>
      </w:pPr>
    </w:p>
    <w:p w14:paraId="1E105439" w14:textId="737BDE81" w:rsidR="000016DB" w:rsidRDefault="000016DB" w:rsidP="00A663AB">
      <w:pPr>
        <w:rPr>
          <w:rFonts w:asciiTheme="minorHAnsi" w:hAnsiTheme="minorHAnsi" w:cstheme="minorHAnsi"/>
        </w:rPr>
      </w:pPr>
    </w:p>
    <w:p w14:paraId="7213E5DC" w14:textId="00661173" w:rsidR="000016DB" w:rsidRDefault="000016DB" w:rsidP="00A663AB">
      <w:pPr>
        <w:rPr>
          <w:rFonts w:asciiTheme="minorHAnsi" w:hAnsiTheme="minorHAnsi" w:cstheme="minorHAnsi"/>
        </w:rPr>
      </w:pPr>
    </w:p>
    <w:p w14:paraId="66B82B3D" w14:textId="425FA16C" w:rsidR="000016DB" w:rsidRDefault="000016DB" w:rsidP="00A663AB">
      <w:pPr>
        <w:rPr>
          <w:rFonts w:asciiTheme="minorHAnsi" w:hAnsiTheme="minorHAnsi" w:cstheme="minorHAnsi"/>
        </w:rPr>
      </w:pPr>
    </w:p>
    <w:p w14:paraId="69C0816D" w14:textId="19322098" w:rsidR="000016DB" w:rsidRDefault="000016DB" w:rsidP="00A663AB">
      <w:pPr>
        <w:rPr>
          <w:rFonts w:asciiTheme="minorHAnsi" w:hAnsiTheme="minorHAnsi" w:cstheme="minorHAnsi"/>
        </w:rPr>
      </w:pPr>
    </w:p>
    <w:p w14:paraId="33193392" w14:textId="68DC4566" w:rsidR="000016DB" w:rsidRDefault="000016DB" w:rsidP="00A663AB">
      <w:pPr>
        <w:rPr>
          <w:rFonts w:asciiTheme="minorHAnsi" w:hAnsiTheme="minorHAnsi" w:cstheme="minorHAnsi"/>
        </w:rPr>
      </w:pPr>
    </w:p>
    <w:p w14:paraId="655F4054" w14:textId="1233D466" w:rsidR="000016DB" w:rsidRDefault="000016DB" w:rsidP="00A663AB">
      <w:pPr>
        <w:rPr>
          <w:rFonts w:asciiTheme="minorHAnsi" w:hAnsiTheme="minorHAnsi" w:cstheme="minorHAnsi"/>
        </w:rPr>
      </w:pPr>
    </w:p>
    <w:p w14:paraId="69680686" w14:textId="56CF28BB" w:rsidR="000016DB" w:rsidRDefault="000016DB" w:rsidP="00A663AB">
      <w:pPr>
        <w:rPr>
          <w:rFonts w:asciiTheme="minorHAnsi" w:hAnsiTheme="minorHAnsi" w:cstheme="minorHAnsi"/>
        </w:rPr>
      </w:pPr>
    </w:p>
    <w:p w14:paraId="645A76E8" w14:textId="7D908E79" w:rsidR="000016DB" w:rsidRDefault="000016DB" w:rsidP="00A663AB">
      <w:pPr>
        <w:rPr>
          <w:rFonts w:asciiTheme="minorHAnsi" w:hAnsiTheme="minorHAnsi" w:cstheme="minorHAnsi"/>
        </w:rPr>
      </w:pPr>
    </w:p>
    <w:p w14:paraId="2DB6C340" w14:textId="576D3B80" w:rsidR="000016DB" w:rsidRDefault="000016DB" w:rsidP="00A663AB">
      <w:pPr>
        <w:rPr>
          <w:rFonts w:asciiTheme="minorHAnsi" w:hAnsiTheme="minorHAnsi" w:cstheme="minorHAnsi"/>
        </w:rPr>
      </w:pPr>
    </w:p>
    <w:p w14:paraId="149081C2" w14:textId="06CEA44E" w:rsidR="000016DB" w:rsidRDefault="000016DB" w:rsidP="00A663AB">
      <w:pPr>
        <w:rPr>
          <w:rFonts w:asciiTheme="minorHAnsi" w:hAnsiTheme="minorHAnsi" w:cstheme="minorHAnsi"/>
        </w:rPr>
      </w:pPr>
    </w:p>
    <w:p w14:paraId="4081F9FC" w14:textId="5560147C" w:rsidR="000016DB" w:rsidRDefault="000016DB" w:rsidP="00A663AB">
      <w:pPr>
        <w:rPr>
          <w:rFonts w:asciiTheme="minorHAnsi" w:hAnsiTheme="minorHAnsi" w:cstheme="minorHAnsi"/>
        </w:rPr>
      </w:pPr>
    </w:p>
    <w:p w14:paraId="61FEAE04" w14:textId="0266A88C" w:rsidR="000016DB" w:rsidRDefault="000016DB" w:rsidP="00A663AB">
      <w:pPr>
        <w:rPr>
          <w:rFonts w:asciiTheme="minorHAnsi" w:hAnsiTheme="minorHAnsi" w:cstheme="minorHAnsi"/>
        </w:rPr>
      </w:pPr>
    </w:p>
    <w:p w14:paraId="375CB536" w14:textId="7AA0B4DA" w:rsidR="000016DB" w:rsidRDefault="000016DB" w:rsidP="00A663AB">
      <w:pPr>
        <w:rPr>
          <w:rFonts w:asciiTheme="minorHAnsi" w:hAnsiTheme="minorHAnsi" w:cstheme="minorHAnsi"/>
        </w:rPr>
      </w:pPr>
    </w:p>
    <w:p w14:paraId="0247170B" w14:textId="7C4BC09B" w:rsidR="000016DB" w:rsidRDefault="000016DB" w:rsidP="00A663AB">
      <w:pPr>
        <w:rPr>
          <w:rFonts w:asciiTheme="minorHAnsi" w:hAnsiTheme="minorHAnsi" w:cstheme="minorHAnsi"/>
        </w:rPr>
      </w:pPr>
    </w:p>
    <w:p w14:paraId="012902AF" w14:textId="1D58AE3F" w:rsidR="000016DB" w:rsidRDefault="000016DB" w:rsidP="00A663AB">
      <w:pPr>
        <w:rPr>
          <w:rFonts w:asciiTheme="minorHAnsi" w:hAnsiTheme="minorHAnsi" w:cstheme="minorHAnsi"/>
        </w:rPr>
      </w:pPr>
    </w:p>
    <w:p w14:paraId="6E2162FA" w14:textId="11DF1017" w:rsidR="000016DB" w:rsidRDefault="000016DB" w:rsidP="00A663AB">
      <w:pPr>
        <w:rPr>
          <w:rFonts w:asciiTheme="minorHAnsi" w:hAnsiTheme="minorHAnsi" w:cstheme="minorHAnsi"/>
        </w:rPr>
      </w:pPr>
    </w:p>
    <w:p w14:paraId="3578F695" w14:textId="7C987CC1" w:rsidR="000016DB" w:rsidRDefault="000016DB" w:rsidP="00A663AB">
      <w:pPr>
        <w:rPr>
          <w:rFonts w:asciiTheme="minorHAnsi" w:hAnsiTheme="minorHAnsi" w:cstheme="minorHAnsi"/>
        </w:rPr>
      </w:pPr>
    </w:p>
    <w:p w14:paraId="00F6F506" w14:textId="1D2292DE" w:rsidR="000016DB" w:rsidRDefault="000016DB" w:rsidP="00A663AB">
      <w:pPr>
        <w:rPr>
          <w:rFonts w:asciiTheme="minorHAnsi" w:hAnsiTheme="minorHAnsi" w:cstheme="minorHAnsi"/>
        </w:rPr>
      </w:pPr>
    </w:p>
    <w:p w14:paraId="5268FE27" w14:textId="20EB09A8" w:rsidR="000016DB" w:rsidRDefault="000016DB" w:rsidP="00A663AB">
      <w:pPr>
        <w:rPr>
          <w:rFonts w:asciiTheme="minorHAnsi" w:hAnsiTheme="minorHAnsi" w:cstheme="minorHAnsi"/>
        </w:rPr>
      </w:pPr>
    </w:p>
    <w:p w14:paraId="73DE27FA" w14:textId="2CB099A2" w:rsidR="000016DB" w:rsidRDefault="000016DB" w:rsidP="00A663AB">
      <w:pPr>
        <w:rPr>
          <w:rFonts w:asciiTheme="minorHAnsi" w:hAnsiTheme="minorHAnsi" w:cstheme="minorHAnsi"/>
        </w:rPr>
      </w:pPr>
    </w:p>
    <w:p w14:paraId="0E02A06A" w14:textId="15D0BDB4" w:rsidR="000016DB" w:rsidRDefault="000016DB" w:rsidP="00A663AB">
      <w:pPr>
        <w:rPr>
          <w:rFonts w:asciiTheme="minorHAnsi" w:hAnsiTheme="minorHAnsi" w:cstheme="minorHAnsi"/>
        </w:rPr>
      </w:pPr>
    </w:p>
    <w:p w14:paraId="040A68E7" w14:textId="1E671679" w:rsidR="000016DB" w:rsidRDefault="000016DB" w:rsidP="00A663AB">
      <w:pPr>
        <w:rPr>
          <w:rFonts w:asciiTheme="minorHAnsi" w:hAnsiTheme="minorHAnsi" w:cstheme="minorHAnsi"/>
        </w:rPr>
      </w:pPr>
    </w:p>
    <w:p w14:paraId="73D5EE67" w14:textId="7127EC70" w:rsidR="000016DB" w:rsidRDefault="000016DB" w:rsidP="00A663AB">
      <w:pPr>
        <w:rPr>
          <w:rFonts w:asciiTheme="minorHAnsi" w:hAnsiTheme="minorHAnsi" w:cstheme="minorHAnsi"/>
        </w:rPr>
      </w:pPr>
    </w:p>
    <w:p w14:paraId="29E614B5" w14:textId="77777777" w:rsidR="000016DB" w:rsidRPr="00A663AB" w:rsidRDefault="000016DB" w:rsidP="00A663AB">
      <w:pPr>
        <w:rPr>
          <w:rFonts w:asciiTheme="minorHAnsi" w:hAnsiTheme="minorHAnsi" w:cstheme="minorHAnsi"/>
        </w:rPr>
      </w:pPr>
    </w:p>
    <w:p w14:paraId="7D8CA514" w14:textId="79B16C06" w:rsidR="00A663AB" w:rsidRDefault="00A663AB" w:rsidP="00A663AB">
      <w:pPr>
        <w:rPr>
          <w:rFonts w:asciiTheme="minorHAnsi" w:hAnsiTheme="minorHAnsi" w:cstheme="minorHAnsi"/>
        </w:rPr>
      </w:pPr>
    </w:p>
    <w:p w14:paraId="268A2934" w14:textId="1D5B6FA8" w:rsidR="00556955" w:rsidRDefault="00556955" w:rsidP="00A663AB">
      <w:pPr>
        <w:rPr>
          <w:rFonts w:asciiTheme="minorHAnsi" w:hAnsiTheme="minorHAnsi" w:cstheme="minorHAnsi"/>
        </w:rPr>
      </w:pPr>
    </w:p>
    <w:p w14:paraId="57D7499C" w14:textId="792FCDBE" w:rsidR="00556955" w:rsidRDefault="00556955" w:rsidP="00A663AB">
      <w:pPr>
        <w:rPr>
          <w:rFonts w:asciiTheme="minorHAnsi" w:hAnsiTheme="minorHAnsi" w:cstheme="minorHAnsi"/>
        </w:rPr>
      </w:pPr>
    </w:p>
    <w:p w14:paraId="39F4FDB1" w14:textId="06B538F6" w:rsidR="00556955" w:rsidRDefault="00556955" w:rsidP="00A663AB">
      <w:pPr>
        <w:rPr>
          <w:rFonts w:asciiTheme="minorHAnsi" w:hAnsiTheme="minorHAnsi" w:cstheme="minorHAnsi"/>
        </w:rPr>
      </w:pPr>
    </w:p>
    <w:p w14:paraId="7156D7AF" w14:textId="2B9D35C2" w:rsidR="00556955" w:rsidRDefault="00556955" w:rsidP="00A663AB">
      <w:pPr>
        <w:rPr>
          <w:rFonts w:asciiTheme="minorHAnsi" w:hAnsiTheme="minorHAnsi" w:cstheme="minorHAnsi"/>
        </w:rPr>
      </w:pPr>
    </w:p>
    <w:p w14:paraId="49241D95" w14:textId="098FA942" w:rsidR="00556955" w:rsidRDefault="00556955" w:rsidP="00A663AB">
      <w:pPr>
        <w:rPr>
          <w:rFonts w:asciiTheme="minorHAnsi" w:hAnsiTheme="minorHAnsi" w:cstheme="minorHAnsi"/>
        </w:rPr>
      </w:pPr>
    </w:p>
    <w:p w14:paraId="675D116E" w14:textId="78729B99" w:rsidR="00556955" w:rsidRDefault="00556955" w:rsidP="00A663AB">
      <w:pPr>
        <w:rPr>
          <w:rFonts w:asciiTheme="minorHAnsi" w:hAnsiTheme="minorHAnsi" w:cstheme="minorHAnsi"/>
        </w:rPr>
      </w:pPr>
    </w:p>
    <w:p w14:paraId="5FC83956" w14:textId="77777777" w:rsidR="00556955" w:rsidRPr="00A663AB" w:rsidRDefault="00556955" w:rsidP="00A663AB">
      <w:pPr>
        <w:rPr>
          <w:rFonts w:asciiTheme="minorHAnsi" w:hAnsiTheme="minorHAnsi" w:cstheme="minorHAnsi"/>
        </w:rPr>
      </w:pPr>
    </w:p>
    <w:p w14:paraId="1C409E89" w14:textId="77777777" w:rsidR="00A663AB" w:rsidRPr="00A663AB" w:rsidRDefault="00A663AB" w:rsidP="00A663AB">
      <w:pPr>
        <w:pStyle w:val="Heading9"/>
        <w:jc w:val="center"/>
        <w:rPr>
          <w:rFonts w:ascii="Calibri" w:hAnsi="Calibri" w:cs="Arial"/>
          <w:i/>
          <w:iCs/>
          <w:szCs w:val="24"/>
        </w:rPr>
      </w:pPr>
      <w:r w:rsidRPr="00A663AB">
        <w:rPr>
          <w:rFonts w:ascii="Calibri" w:hAnsi="Calibri" w:cs="Arial"/>
          <w:szCs w:val="24"/>
        </w:rPr>
        <w:t>Quality and Accreditation Institute</w:t>
      </w:r>
    </w:p>
    <w:p w14:paraId="2E23D355" w14:textId="74A0E88F" w:rsidR="00A663AB" w:rsidRPr="00CD23A4" w:rsidRDefault="00A663AB" w:rsidP="00A663AB">
      <w:pPr>
        <w:jc w:val="center"/>
        <w:rPr>
          <w:rFonts w:ascii="Calibri" w:hAnsi="Calibri" w:cs="Arial"/>
          <w:sz w:val="22"/>
          <w:szCs w:val="22"/>
        </w:rPr>
      </w:pPr>
      <w:r w:rsidRPr="00CD23A4">
        <w:rPr>
          <w:rFonts w:ascii="Calibri" w:hAnsi="Calibri" w:cs="Arial"/>
          <w:sz w:val="22"/>
          <w:szCs w:val="22"/>
        </w:rPr>
        <w:t>Noida-20130</w:t>
      </w:r>
      <w:r w:rsidR="00A80A59">
        <w:rPr>
          <w:rFonts w:ascii="Calibri" w:hAnsi="Calibri" w:cs="Arial"/>
          <w:sz w:val="22"/>
          <w:szCs w:val="22"/>
        </w:rPr>
        <w:t>4</w:t>
      </w:r>
      <w:r w:rsidRPr="00CD23A4">
        <w:rPr>
          <w:rFonts w:ascii="Calibri" w:hAnsi="Calibri" w:cs="Arial"/>
          <w:sz w:val="22"/>
          <w:szCs w:val="22"/>
        </w:rPr>
        <w:t>, U.P., India</w:t>
      </w:r>
    </w:p>
    <w:p w14:paraId="554FBF2D" w14:textId="77777777" w:rsidR="00A663AB" w:rsidRPr="00CD23A4" w:rsidRDefault="00A663AB" w:rsidP="00A663AB">
      <w:pPr>
        <w:jc w:val="center"/>
        <w:rPr>
          <w:rFonts w:ascii="Calibri" w:hAnsi="Calibri" w:cs="Arial"/>
          <w:sz w:val="22"/>
          <w:szCs w:val="22"/>
        </w:rPr>
      </w:pPr>
      <w:r w:rsidRPr="00CD23A4">
        <w:rPr>
          <w:rFonts w:ascii="Calibri" w:hAnsi="Calibri" w:cs="Arial"/>
          <w:sz w:val="22"/>
          <w:szCs w:val="22"/>
        </w:rPr>
        <w:t>Website: www.qai.org.in</w:t>
      </w:r>
    </w:p>
    <w:p w14:paraId="6F660453" w14:textId="06B51CDF" w:rsidR="00A663AB" w:rsidRPr="00CD23A4" w:rsidRDefault="00A663AB" w:rsidP="00A663AB">
      <w:pPr>
        <w:jc w:val="center"/>
        <w:rPr>
          <w:rFonts w:ascii="Calibri" w:hAnsi="Calibri" w:cs="Arial"/>
          <w:sz w:val="22"/>
          <w:szCs w:val="22"/>
        </w:rPr>
      </w:pPr>
    </w:p>
    <w:p w14:paraId="557CAC87" w14:textId="2AF398C0" w:rsidR="00A663AB" w:rsidRPr="00A663AB" w:rsidRDefault="00A663AB" w:rsidP="00A663AB">
      <w:pPr>
        <w:jc w:val="center"/>
        <w:rPr>
          <w:rFonts w:asciiTheme="minorHAnsi" w:hAnsiTheme="minorHAnsi" w:cstheme="minorHAnsi"/>
        </w:rPr>
      </w:pPr>
    </w:p>
    <w:p w14:paraId="0CCC7F69" w14:textId="77777777" w:rsidR="00A663AB" w:rsidRPr="00A663AB" w:rsidRDefault="00A663AB" w:rsidP="00A663AB">
      <w:pPr>
        <w:rPr>
          <w:rFonts w:asciiTheme="minorHAnsi" w:hAnsiTheme="minorHAnsi" w:cstheme="minorHAnsi"/>
        </w:rPr>
      </w:pPr>
    </w:p>
    <w:sectPr w:rsidR="00A663AB" w:rsidRPr="00A663AB" w:rsidSect="00D113F4">
      <w:footerReference w:type="default" r:id="rId9"/>
      <w:pgSz w:w="11907" w:h="16839" w:code="9"/>
      <w:pgMar w:top="1440" w:right="1440" w:bottom="1440" w:left="1440" w:header="720" w:footer="288"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E2B2D2" w14:textId="77777777" w:rsidR="005C1B7B" w:rsidRDefault="005C1B7B" w:rsidP="00B94AFF">
      <w:r>
        <w:separator/>
      </w:r>
    </w:p>
  </w:endnote>
  <w:endnote w:type="continuationSeparator" w:id="0">
    <w:p w14:paraId="2A2E9125" w14:textId="77777777" w:rsidR="005C1B7B" w:rsidRDefault="005C1B7B" w:rsidP="00B94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2"/>
      <w:gridCol w:w="1408"/>
      <w:gridCol w:w="3960"/>
      <w:gridCol w:w="1530"/>
    </w:tblGrid>
    <w:tr w:rsidR="00A663AB" w:rsidRPr="00C76DE5" w14:paraId="7432F9C7" w14:textId="77777777" w:rsidTr="00741FC5">
      <w:trPr>
        <w:cantSplit/>
        <w:trHeight w:val="166"/>
      </w:trPr>
      <w:tc>
        <w:tcPr>
          <w:tcW w:w="9450" w:type="dxa"/>
          <w:gridSpan w:val="4"/>
        </w:tcPr>
        <w:p w14:paraId="0FE235B4" w14:textId="77777777" w:rsidR="00A663AB" w:rsidRPr="00C76DE5" w:rsidRDefault="00A663AB" w:rsidP="00A663AB">
          <w:pPr>
            <w:pStyle w:val="BodyText"/>
            <w:rPr>
              <w:rFonts w:ascii="Calibri" w:hAnsi="Calibri" w:cs="Calibri"/>
              <w:b/>
              <w:sz w:val="22"/>
              <w:szCs w:val="22"/>
            </w:rPr>
          </w:pPr>
          <w:r w:rsidRPr="00C76DE5">
            <w:rPr>
              <w:rFonts w:ascii="Calibri" w:hAnsi="Calibri" w:cs="Calibri"/>
              <w:b/>
              <w:spacing w:val="14"/>
              <w:sz w:val="22"/>
              <w:szCs w:val="22"/>
            </w:rPr>
            <w:t>Quality and Accreditation Institute</w:t>
          </w:r>
        </w:p>
      </w:tc>
    </w:tr>
    <w:tr w:rsidR="00A663AB" w:rsidRPr="00C76DE5" w14:paraId="77CBFADE" w14:textId="77777777" w:rsidTr="00741FC5">
      <w:trPr>
        <w:cantSplit/>
        <w:trHeight w:val="166"/>
      </w:trPr>
      <w:tc>
        <w:tcPr>
          <w:tcW w:w="9450" w:type="dxa"/>
          <w:gridSpan w:val="4"/>
        </w:tcPr>
        <w:p w14:paraId="62A53AC1" w14:textId="77777777" w:rsidR="00A663AB" w:rsidRPr="00C76DE5" w:rsidRDefault="00A663AB" w:rsidP="00A663AB">
          <w:pPr>
            <w:pStyle w:val="BodyText"/>
            <w:rPr>
              <w:rFonts w:ascii="Calibri" w:hAnsi="Calibri" w:cs="Calibri"/>
              <w:b/>
              <w:spacing w:val="14"/>
              <w:sz w:val="22"/>
              <w:szCs w:val="22"/>
            </w:rPr>
          </w:pPr>
          <w:r w:rsidRPr="00C76DE5">
            <w:rPr>
              <w:rFonts w:ascii="Calibri" w:hAnsi="Calibri" w:cs="Calibri"/>
              <w:b/>
              <w:spacing w:val="14"/>
              <w:sz w:val="22"/>
              <w:szCs w:val="22"/>
            </w:rPr>
            <w:t>Centre for Accreditation of Health &amp; Social Care</w:t>
          </w:r>
        </w:p>
      </w:tc>
    </w:tr>
    <w:tr w:rsidR="00A663AB" w:rsidRPr="00C76DE5" w14:paraId="5CE511DA" w14:textId="77777777" w:rsidTr="00741FC5">
      <w:trPr>
        <w:cantSplit/>
      </w:trPr>
      <w:tc>
        <w:tcPr>
          <w:tcW w:w="2552" w:type="dxa"/>
          <w:tcBorders>
            <w:right w:val="single" w:sz="4" w:space="0" w:color="auto"/>
          </w:tcBorders>
        </w:tcPr>
        <w:p w14:paraId="6764010B" w14:textId="0D144284" w:rsidR="00A663AB" w:rsidRPr="00C76DE5" w:rsidRDefault="00A663AB" w:rsidP="00A663AB">
          <w:pPr>
            <w:ind w:right="-108"/>
            <w:rPr>
              <w:rFonts w:ascii="Calibri" w:hAnsi="Calibri" w:cs="Calibri"/>
              <w:b/>
              <w:sz w:val="22"/>
              <w:szCs w:val="22"/>
            </w:rPr>
          </w:pPr>
          <w:r w:rsidRPr="00C76DE5">
            <w:rPr>
              <w:rFonts w:ascii="Calibri" w:hAnsi="Calibri" w:cs="Calibri"/>
              <w:b/>
              <w:sz w:val="22"/>
              <w:szCs w:val="22"/>
            </w:rPr>
            <w:t>Doc.  No.: QAI CAHSC 01</w:t>
          </w:r>
          <w:r>
            <w:rPr>
              <w:rFonts w:ascii="Calibri" w:hAnsi="Calibri" w:cs="Calibri"/>
              <w:b/>
              <w:sz w:val="22"/>
              <w:szCs w:val="22"/>
            </w:rPr>
            <w:t>6</w:t>
          </w:r>
        </w:p>
      </w:tc>
      <w:tc>
        <w:tcPr>
          <w:tcW w:w="6898" w:type="dxa"/>
          <w:gridSpan w:val="3"/>
          <w:tcBorders>
            <w:left w:val="single" w:sz="4" w:space="0" w:color="auto"/>
          </w:tcBorders>
        </w:tcPr>
        <w:p w14:paraId="02890081" w14:textId="7D49C695" w:rsidR="00A663AB" w:rsidRPr="00C76DE5" w:rsidRDefault="00A663AB" w:rsidP="00A663AB">
          <w:pPr>
            <w:ind w:right="-432"/>
            <w:rPr>
              <w:rFonts w:ascii="Calibri" w:hAnsi="Calibri" w:cs="Calibri"/>
              <w:b/>
              <w:sz w:val="22"/>
              <w:szCs w:val="22"/>
            </w:rPr>
          </w:pPr>
          <w:r>
            <w:rPr>
              <w:rFonts w:ascii="Calibri" w:hAnsi="Calibri" w:cs="Calibri"/>
              <w:b/>
              <w:sz w:val="22"/>
              <w:szCs w:val="22"/>
            </w:rPr>
            <w:t>QAI’s Standards Development Process</w:t>
          </w:r>
        </w:p>
      </w:tc>
    </w:tr>
    <w:tr w:rsidR="00A663AB" w:rsidRPr="00C76DE5" w14:paraId="0446F32D" w14:textId="77777777" w:rsidTr="00741FC5">
      <w:trPr>
        <w:cantSplit/>
        <w:trHeight w:val="261"/>
      </w:trPr>
      <w:tc>
        <w:tcPr>
          <w:tcW w:w="3960" w:type="dxa"/>
          <w:gridSpan w:val="2"/>
          <w:tcBorders>
            <w:right w:val="single" w:sz="4" w:space="0" w:color="auto"/>
          </w:tcBorders>
        </w:tcPr>
        <w:p w14:paraId="5AEAD2DB" w14:textId="3FA79393" w:rsidR="00A663AB" w:rsidRPr="00C76DE5" w:rsidRDefault="00A663AB" w:rsidP="00A663AB">
          <w:pPr>
            <w:ind w:right="-108"/>
            <w:rPr>
              <w:rFonts w:ascii="Calibri" w:hAnsi="Calibri" w:cs="Calibri"/>
              <w:b/>
              <w:sz w:val="22"/>
              <w:szCs w:val="22"/>
            </w:rPr>
          </w:pPr>
          <w:r w:rsidRPr="00C76DE5">
            <w:rPr>
              <w:rFonts w:ascii="Calibri" w:hAnsi="Calibri" w:cs="Calibri"/>
              <w:b/>
              <w:sz w:val="22"/>
              <w:szCs w:val="22"/>
            </w:rPr>
            <w:t>Issue No.: 0</w:t>
          </w:r>
          <w:r w:rsidR="00DF7AAC">
            <w:rPr>
              <w:rFonts w:ascii="Calibri" w:hAnsi="Calibri" w:cs="Calibri"/>
              <w:b/>
              <w:sz w:val="22"/>
              <w:szCs w:val="22"/>
            </w:rPr>
            <w:t>3</w:t>
          </w:r>
        </w:p>
      </w:tc>
      <w:tc>
        <w:tcPr>
          <w:tcW w:w="3960" w:type="dxa"/>
          <w:tcBorders>
            <w:left w:val="single" w:sz="4" w:space="0" w:color="auto"/>
          </w:tcBorders>
        </w:tcPr>
        <w:p w14:paraId="7DA7F34C" w14:textId="4279914A" w:rsidR="00A663AB" w:rsidRPr="00C76DE5" w:rsidRDefault="00A663AB" w:rsidP="00A663AB">
          <w:pPr>
            <w:rPr>
              <w:rFonts w:ascii="Calibri" w:hAnsi="Calibri" w:cs="Calibri"/>
              <w:b/>
              <w:sz w:val="22"/>
              <w:szCs w:val="22"/>
            </w:rPr>
          </w:pPr>
          <w:r w:rsidRPr="00C76DE5">
            <w:rPr>
              <w:rFonts w:ascii="Calibri" w:hAnsi="Calibri" w:cs="Calibri"/>
              <w:b/>
              <w:sz w:val="22"/>
              <w:szCs w:val="22"/>
            </w:rPr>
            <w:t xml:space="preserve">Issue Date: </w:t>
          </w:r>
          <w:r w:rsidR="00DF7AAC">
            <w:rPr>
              <w:rFonts w:ascii="Calibri" w:hAnsi="Calibri" w:cs="Calibri"/>
              <w:b/>
              <w:sz w:val="22"/>
              <w:szCs w:val="22"/>
            </w:rPr>
            <w:t>October 2021</w:t>
          </w:r>
        </w:p>
      </w:tc>
      <w:tc>
        <w:tcPr>
          <w:tcW w:w="1530" w:type="dxa"/>
          <w:tcBorders>
            <w:left w:val="single" w:sz="4" w:space="0" w:color="auto"/>
          </w:tcBorders>
        </w:tcPr>
        <w:p w14:paraId="2F2D9F59" w14:textId="5053BEAC" w:rsidR="00A663AB" w:rsidRPr="00C76DE5" w:rsidRDefault="00A663AB" w:rsidP="00A663AB">
          <w:pPr>
            <w:ind w:right="-108"/>
            <w:rPr>
              <w:rFonts w:ascii="Calibri" w:hAnsi="Calibri" w:cs="Calibri"/>
              <w:b/>
              <w:sz w:val="22"/>
              <w:szCs w:val="22"/>
            </w:rPr>
          </w:pPr>
          <w:r w:rsidRPr="00C76DE5">
            <w:rPr>
              <w:rFonts w:ascii="Calibri" w:hAnsi="Calibri" w:cs="Calibri"/>
              <w:b/>
              <w:sz w:val="22"/>
              <w:szCs w:val="22"/>
            </w:rPr>
            <w:t xml:space="preserve">Page No.: </w:t>
          </w:r>
          <w:r w:rsidRPr="00C76DE5">
            <w:rPr>
              <w:rFonts w:ascii="Calibri" w:hAnsi="Calibri" w:cs="Calibri"/>
              <w:b/>
              <w:sz w:val="22"/>
              <w:szCs w:val="22"/>
            </w:rPr>
            <w:fldChar w:fldCharType="begin"/>
          </w:r>
          <w:r w:rsidRPr="00C76DE5">
            <w:rPr>
              <w:rFonts w:ascii="Calibri" w:hAnsi="Calibri" w:cs="Calibri"/>
              <w:b/>
              <w:sz w:val="22"/>
              <w:szCs w:val="22"/>
            </w:rPr>
            <w:instrText xml:space="preserve"> PAGE   \* MERGEFORMAT </w:instrText>
          </w:r>
          <w:r w:rsidRPr="00C76DE5">
            <w:rPr>
              <w:rFonts w:ascii="Calibri" w:hAnsi="Calibri" w:cs="Calibri"/>
              <w:b/>
              <w:sz w:val="22"/>
              <w:szCs w:val="22"/>
            </w:rPr>
            <w:fldChar w:fldCharType="separate"/>
          </w:r>
          <w:r w:rsidRPr="00C76DE5">
            <w:rPr>
              <w:rFonts w:ascii="Calibri" w:hAnsi="Calibri" w:cs="Calibri"/>
              <w:b/>
              <w:noProof/>
              <w:sz w:val="22"/>
              <w:szCs w:val="22"/>
            </w:rPr>
            <w:t>1</w:t>
          </w:r>
          <w:r w:rsidRPr="00C76DE5">
            <w:rPr>
              <w:rFonts w:ascii="Calibri" w:hAnsi="Calibri" w:cs="Calibri"/>
              <w:b/>
              <w:sz w:val="22"/>
              <w:szCs w:val="22"/>
            </w:rPr>
            <w:fldChar w:fldCharType="end"/>
          </w:r>
          <w:r w:rsidRPr="00C76DE5">
            <w:rPr>
              <w:rStyle w:val="PageNumber"/>
              <w:rFonts w:ascii="Calibri" w:hAnsi="Calibri" w:cs="Calibri"/>
              <w:b/>
              <w:sz w:val="22"/>
              <w:szCs w:val="22"/>
            </w:rPr>
            <w:t>/</w:t>
          </w:r>
          <w:r w:rsidR="00242CF3">
            <w:rPr>
              <w:rStyle w:val="PageNumber"/>
              <w:rFonts w:ascii="Calibri" w:hAnsi="Calibri" w:cs="Calibri"/>
              <w:b/>
              <w:sz w:val="22"/>
              <w:szCs w:val="22"/>
            </w:rPr>
            <w:t>5</w:t>
          </w:r>
        </w:p>
      </w:tc>
    </w:tr>
  </w:tbl>
  <w:p w14:paraId="2F7D190C" w14:textId="77777777" w:rsidR="00DC29F7" w:rsidRDefault="00DC29F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BB410F" w14:textId="77777777" w:rsidR="005C1B7B" w:rsidRDefault="005C1B7B" w:rsidP="00B94AFF">
      <w:r>
        <w:separator/>
      </w:r>
    </w:p>
  </w:footnote>
  <w:footnote w:type="continuationSeparator" w:id="0">
    <w:p w14:paraId="26BD2183" w14:textId="77777777" w:rsidR="005C1B7B" w:rsidRDefault="005C1B7B" w:rsidP="00B94A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3778E"/>
    <w:multiLevelType w:val="hybridMultilevel"/>
    <w:tmpl w:val="C380B09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D8B0476"/>
    <w:multiLevelType w:val="hybridMultilevel"/>
    <w:tmpl w:val="7F8CA02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6BB20EB"/>
    <w:multiLevelType w:val="hybridMultilevel"/>
    <w:tmpl w:val="8292B54E"/>
    <w:lvl w:ilvl="0" w:tplc="4DA2CF02">
      <w:start w:val="1"/>
      <w:numFmt w:val="decimal"/>
      <w:lvlText w:val="%1)"/>
      <w:lvlJc w:val="left"/>
      <w:pPr>
        <w:ind w:left="720" w:hanging="360"/>
      </w:pPr>
      <w:rPr>
        <w:b/>
        <w:sz w:val="22"/>
        <w:szCs w:val="22"/>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C445970"/>
    <w:multiLevelType w:val="hybridMultilevel"/>
    <w:tmpl w:val="CCBAB03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3093405C"/>
    <w:multiLevelType w:val="hybridMultilevel"/>
    <w:tmpl w:val="A008F30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0AD0FA3"/>
    <w:multiLevelType w:val="hybridMultilevel"/>
    <w:tmpl w:val="F49E0A26"/>
    <w:lvl w:ilvl="0" w:tplc="D4F8DF4E">
      <w:start w:val="1"/>
      <w:numFmt w:val="lowerLetter"/>
      <w:lvlText w:val="%1."/>
      <w:lvlJc w:val="left"/>
      <w:pPr>
        <w:ind w:left="1080" w:hanging="360"/>
      </w:pPr>
      <w:rPr>
        <w:b/>
        <w:i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15:restartNumberingAfterBreak="0">
    <w:nsid w:val="3C2D438E"/>
    <w:multiLevelType w:val="hybridMultilevel"/>
    <w:tmpl w:val="B5DC44D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3F2A7F73"/>
    <w:multiLevelType w:val="hybridMultilevel"/>
    <w:tmpl w:val="069CD124"/>
    <w:lvl w:ilvl="0" w:tplc="9326BB28">
      <w:start w:val="1"/>
      <w:numFmt w:val="decimal"/>
      <w:lvlText w:val="%1."/>
      <w:lvlJc w:val="left"/>
      <w:pPr>
        <w:tabs>
          <w:tab w:val="num" w:pos="540"/>
        </w:tabs>
        <w:ind w:left="540" w:hanging="360"/>
      </w:pPr>
      <w:rPr>
        <w:rFonts w:hint="default"/>
        <w:b/>
        <w:i w:val="0"/>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FA309CE"/>
    <w:multiLevelType w:val="hybridMultilevel"/>
    <w:tmpl w:val="9850BC6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499513A7"/>
    <w:multiLevelType w:val="hybridMultilevel"/>
    <w:tmpl w:val="2CA40B3A"/>
    <w:lvl w:ilvl="0" w:tplc="4009001B">
      <w:start w:val="1"/>
      <w:numFmt w:val="lowerRoman"/>
      <w:lvlText w:val="%1."/>
      <w:lvlJc w:val="righ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4F37310A"/>
    <w:multiLevelType w:val="multilevel"/>
    <w:tmpl w:val="F732D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EEA2B5F"/>
    <w:multiLevelType w:val="hybridMultilevel"/>
    <w:tmpl w:val="13144B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
  </w:num>
  <w:num w:numId="2">
    <w:abstractNumId w:val="10"/>
  </w:num>
  <w:num w:numId="3">
    <w:abstractNumId w:val="6"/>
  </w:num>
  <w:num w:numId="4">
    <w:abstractNumId w:val="7"/>
  </w:num>
  <w:num w:numId="5">
    <w:abstractNumId w:val="5"/>
  </w:num>
  <w:num w:numId="6">
    <w:abstractNumId w:val="9"/>
  </w:num>
  <w:num w:numId="7">
    <w:abstractNumId w:val="2"/>
  </w:num>
  <w:num w:numId="8">
    <w:abstractNumId w:val="4"/>
  </w:num>
  <w:num w:numId="9">
    <w:abstractNumId w:val="1"/>
  </w:num>
  <w:num w:numId="10">
    <w:abstractNumId w:val="8"/>
  </w:num>
  <w:num w:numId="11">
    <w:abstractNumId w:val="0"/>
  </w:num>
  <w:num w:numId="12">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F28"/>
    <w:rsid w:val="000016DB"/>
    <w:rsid w:val="000137D7"/>
    <w:rsid w:val="00014763"/>
    <w:rsid w:val="00015253"/>
    <w:rsid w:val="0002468D"/>
    <w:rsid w:val="0003421C"/>
    <w:rsid w:val="00034E39"/>
    <w:rsid w:val="000365E2"/>
    <w:rsid w:val="000506C5"/>
    <w:rsid w:val="00051677"/>
    <w:rsid w:val="00056989"/>
    <w:rsid w:val="00066532"/>
    <w:rsid w:val="00071C0F"/>
    <w:rsid w:val="00072157"/>
    <w:rsid w:val="00073158"/>
    <w:rsid w:val="00085F35"/>
    <w:rsid w:val="00094EB1"/>
    <w:rsid w:val="000B3A3C"/>
    <w:rsid w:val="000B52EA"/>
    <w:rsid w:val="000C60F6"/>
    <w:rsid w:val="000D4DD0"/>
    <w:rsid w:val="000E20E5"/>
    <w:rsid w:val="00100864"/>
    <w:rsid w:val="00105A0E"/>
    <w:rsid w:val="00110370"/>
    <w:rsid w:val="00122399"/>
    <w:rsid w:val="001237A3"/>
    <w:rsid w:val="001265D1"/>
    <w:rsid w:val="0014011F"/>
    <w:rsid w:val="001518E7"/>
    <w:rsid w:val="001556C5"/>
    <w:rsid w:val="00167FAA"/>
    <w:rsid w:val="00176EC9"/>
    <w:rsid w:val="0019157A"/>
    <w:rsid w:val="00192D8B"/>
    <w:rsid w:val="00193E73"/>
    <w:rsid w:val="001A6888"/>
    <w:rsid w:val="001A739D"/>
    <w:rsid w:val="001B51DA"/>
    <w:rsid w:val="001C1BD2"/>
    <w:rsid w:val="001C63A6"/>
    <w:rsid w:val="00200F2D"/>
    <w:rsid w:val="0020632A"/>
    <w:rsid w:val="002074A0"/>
    <w:rsid w:val="0022263A"/>
    <w:rsid w:val="0024294D"/>
    <w:rsid w:val="00242CF3"/>
    <w:rsid w:val="0024456B"/>
    <w:rsid w:val="00246967"/>
    <w:rsid w:val="0024711E"/>
    <w:rsid w:val="00247385"/>
    <w:rsid w:val="00250B0E"/>
    <w:rsid w:val="0025347C"/>
    <w:rsid w:val="00254321"/>
    <w:rsid w:val="002561D9"/>
    <w:rsid w:val="00257352"/>
    <w:rsid w:val="00264519"/>
    <w:rsid w:val="00272FD4"/>
    <w:rsid w:val="00280FFC"/>
    <w:rsid w:val="002A1207"/>
    <w:rsid w:val="002A6938"/>
    <w:rsid w:val="002B0689"/>
    <w:rsid w:val="002C7B6D"/>
    <w:rsid w:val="002E08C6"/>
    <w:rsid w:val="002E0C5E"/>
    <w:rsid w:val="002E0E51"/>
    <w:rsid w:val="002E5E83"/>
    <w:rsid w:val="0030768F"/>
    <w:rsid w:val="00323F45"/>
    <w:rsid w:val="00331128"/>
    <w:rsid w:val="00335647"/>
    <w:rsid w:val="003724B0"/>
    <w:rsid w:val="003876DF"/>
    <w:rsid w:val="003B3A80"/>
    <w:rsid w:val="003C1D23"/>
    <w:rsid w:val="003C1E60"/>
    <w:rsid w:val="003C2819"/>
    <w:rsid w:val="003C2FB2"/>
    <w:rsid w:val="003D518E"/>
    <w:rsid w:val="003E47E5"/>
    <w:rsid w:val="003F328B"/>
    <w:rsid w:val="0040121A"/>
    <w:rsid w:val="00403B19"/>
    <w:rsid w:val="00405742"/>
    <w:rsid w:val="00423A2C"/>
    <w:rsid w:val="00441B21"/>
    <w:rsid w:val="00442C55"/>
    <w:rsid w:val="00444EEA"/>
    <w:rsid w:val="004505DA"/>
    <w:rsid w:val="0045785C"/>
    <w:rsid w:val="00457CF7"/>
    <w:rsid w:val="004629E9"/>
    <w:rsid w:val="0047504F"/>
    <w:rsid w:val="004848C7"/>
    <w:rsid w:val="0048778B"/>
    <w:rsid w:val="00490D83"/>
    <w:rsid w:val="004958C6"/>
    <w:rsid w:val="00495F18"/>
    <w:rsid w:val="004A67E8"/>
    <w:rsid w:val="004C5D9A"/>
    <w:rsid w:val="004E0EF6"/>
    <w:rsid w:val="004E24FB"/>
    <w:rsid w:val="004E394A"/>
    <w:rsid w:val="004F2F9E"/>
    <w:rsid w:val="004F30E4"/>
    <w:rsid w:val="004F3D74"/>
    <w:rsid w:val="004F641E"/>
    <w:rsid w:val="00500B3B"/>
    <w:rsid w:val="00503ECF"/>
    <w:rsid w:val="00556955"/>
    <w:rsid w:val="00566C40"/>
    <w:rsid w:val="0058160A"/>
    <w:rsid w:val="005A6E03"/>
    <w:rsid w:val="005A7AFE"/>
    <w:rsid w:val="005B1370"/>
    <w:rsid w:val="005B2741"/>
    <w:rsid w:val="005B3EE3"/>
    <w:rsid w:val="005C1B7B"/>
    <w:rsid w:val="005C46CA"/>
    <w:rsid w:val="005C5777"/>
    <w:rsid w:val="005D675A"/>
    <w:rsid w:val="005E7B00"/>
    <w:rsid w:val="00604640"/>
    <w:rsid w:val="0063509D"/>
    <w:rsid w:val="00637237"/>
    <w:rsid w:val="006442B5"/>
    <w:rsid w:val="006512D7"/>
    <w:rsid w:val="0068414F"/>
    <w:rsid w:val="006946B2"/>
    <w:rsid w:val="006A258E"/>
    <w:rsid w:val="006C49B2"/>
    <w:rsid w:val="006C7227"/>
    <w:rsid w:val="006E06E6"/>
    <w:rsid w:val="00706B40"/>
    <w:rsid w:val="00707A31"/>
    <w:rsid w:val="00723EDB"/>
    <w:rsid w:val="00744E1D"/>
    <w:rsid w:val="00750926"/>
    <w:rsid w:val="00780AFB"/>
    <w:rsid w:val="007A05A8"/>
    <w:rsid w:val="007B7BA0"/>
    <w:rsid w:val="007C2A89"/>
    <w:rsid w:val="007D4B9D"/>
    <w:rsid w:val="007F04BA"/>
    <w:rsid w:val="0080727C"/>
    <w:rsid w:val="00812213"/>
    <w:rsid w:val="0081566B"/>
    <w:rsid w:val="008162B9"/>
    <w:rsid w:val="00822AD9"/>
    <w:rsid w:val="00860C4E"/>
    <w:rsid w:val="008A06E0"/>
    <w:rsid w:val="008B5D1C"/>
    <w:rsid w:val="008D3A1A"/>
    <w:rsid w:val="008E253E"/>
    <w:rsid w:val="008F3875"/>
    <w:rsid w:val="008F756C"/>
    <w:rsid w:val="00924C06"/>
    <w:rsid w:val="00925613"/>
    <w:rsid w:val="00940579"/>
    <w:rsid w:val="00952951"/>
    <w:rsid w:val="009675FA"/>
    <w:rsid w:val="00970663"/>
    <w:rsid w:val="00971F28"/>
    <w:rsid w:val="009923AD"/>
    <w:rsid w:val="00993D6C"/>
    <w:rsid w:val="0099442A"/>
    <w:rsid w:val="009C0F51"/>
    <w:rsid w:val="009C507A"/>
    <w:rsid w:val="009C5ACF"/>
    <w:rsid w:val="009D36D3"/>
    <w:rsid w:val="009E05D1"/>
    <w:rsid w:val="009E2B85"/>
    <w:rsid w:val="009E338E"/>
    <w:rsid w:val="009F7E80"/>
    <w:rsid w:val="00A078B8"/>
    <w:rsid w:val="00A24BF7"/>
    <w:rsid w:val="00A250AF"/>
    <w:rsid w:val="00A43D17"/>
    <w:rsid w:val="00A663AB"/>
    <w:rsid w:val="00A709F4"/>
    <w:rsid w:val="00A80A59"/>
    <w:rsid w:val="00A86377"/>
    <w:rsid w:val="00A94C8E"/>
    <w:rsid w:val="00AA5E75"/>
    <w:rsid w:val="00AC09EB"/>
    <w:rsid w:val="00AC1040"/>
    <w:rsid w:val="00AD16AD"/>
    <w:rsid w:val="00AD18C7"/>
    <w:rsid w:val="00AD30C5"/>
    <w:rsid w:val="00AE1BCC"/>
    <w:rsid w:val="00AE4B32"/>
    <w:rsid w:val="00AE5754"/>
    <w:rsid w:val="00AF4D37"/>
    <w:rsid w:val="00B07AC8"/>
    <w:rsid w:val="00B2065E"/>
    <w:rsid w:val="00B2338B"/>
    <w:rsid w:val="00B46BED"/>
    <w:rsid w:val="00B529EE"/>
    <w:rsid w:val="00B5381C"/>
    <w:rsid w:val="00B555B9"/>
    <w:rsid w:val="00B73BBD"/>
    <w:rsid w:val="00B83177"/>
    <w:rsid w:val="00B85AA0"/>
    <w:rsid w:val="00B94AFF"/>
    <w:rsid w:val="00B95522"/>
    <w:rsid w:val="00BC6695"/>
    <w:rsid w:val="00BC7357"/>
    <w:rsid w:val="00C0573E"/>
    <w:rsid w:val="00C12A51"/>
    <w:rsid w:val="00C324CA"/>
    <w:rsid w:val="00C333BD"/>
    <w:rsid w:val="00C42E51"/>
    <w:rsid w:val="00C44B2B"/>
    <w:rsid w:val="00C52A8C"/>
    <w:rsid w:val="00C54806"/>
    <w:rsid w:val="00C63DA6"/>
    <w:rsid w:val="00C75BEA"/>
    <w:rsid w:val="00C81DDD"/>
    <w:rsid w:val="00C82571"/>
    <w:rsid w:val="00C91FE9"/>
    <w:rsid w:val="00CE3EE6"/>
    <w:rsid w:val="00CF74D8"/>
    <w:rsid w:val="00D047DD"/>
    <w:rsid w:val="00D10EA3"/>
    <w:rsid w:val="00D113F4"/>
    <w:rsid w:val="00D12218"/>
    <w:rsid w:val="00D40AE4"/>
    <w:rsid w:val="00D4227C"/>
    <w:rsid w:val="00D43717"/>
    <w:rsid w:val="00D71F45"/>
    <w:rsid w:val="00D802FC"/>
    <w:rsid w:val="00D84551"/>
    <w:rsid w:val="00D85948"/>
    <w:rsid w:val="00D878BA"/>
    <w:rsid w:val="00D94729"/>
    <w:rsid w:val="00D979C1"/>
    <w:rsid w:val="00DA1CFA"/>
    <w:rsid w:val="00DA245B"/>
    <w:rsid w:val="00DB07A9"/>
    <w:rsid w:val="00DB16B9"/>
    <w:rsid w:val="00DC29F7"/>
    <w:rsid w:val="00DE04F0"/>
    <w:rsid w:val="00DE1E6B"/>
    <w:rsid w:val="00DF15DD"/>
    <w:rsid w:val="00DF74AB"/>
    <w:rsid w:val="00DF7AAC"/>
    <w:rsid w:val="00E00428"/>
    <w:rsid w:val="00E05173"/>
    <w:rsid w:val="00E10E91"/>
    <w:rsid w:val="00E155DD"/>
    <w:rsid w:val="00E431E9"/>
    <w:rsid w:val="00E6115D"/>
    <w:rsid w:val="00E74703"/>
    <w:rsid w:val="00E76105"/>
    <w:rsid w:val="00E80AD2"/>
    <w:rsid w:val="00E82F45"/>
    <w:rsid w:val="00E84A30"/>
    <w:rsid w:val="00EB0CFD"/>
    <w:rsid w:val="00EB4850"/>
    <w:rsid w:val="00EC0FE9"/>
    <w:rsid w:val="00EC7ECF"/>
    <w:rsid w:val="00ED0767"/>
    <w:rsid w:val="00ED0C70"/>
    <w:rsid w:val="00EE4CE2"/>
    <w:rsid w:val="00EF02AD"/>
    <w:rsid w:val="00EF3D18"/>
    <w:rsid w:val="00F05FE2"/>
    <w:rsid w:val="00F0764A"/>
    <w:rsid w:val="00F15DF1"/>
    <w:rsid w:val="00F16006"/>
    <w:rsid w:val="00F22D4D"/>
    <w:rsid w:val="00F2366D"/>
    <w:rsid w:val="00F323C3"/>
    <w:rsid w:val="00F51FDB"/>
    <w:rsid w:val="00F52054"/>
    <w:rsid w:val="00F65B9B"/>
    <w:rsid w:val="00FA3389"/>
    <w:rsid w:val="00FB4B68"/>
    <w:rsid w:val="00FC099F"/>
    <w:rsid w:val="00FD3C9F"/>
    <w:rsid w:val="00FD765B"/>
    <w:rsid w:val="00FD7986"/>
    <w:rsid w:val="00FE0A30"/>
    <w:rsid w:val="00FE5619"/>
    <w:rsid w:val="00FF1D32"/>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48C2A3"/>
  <w15:chartTrackingRefBased/>
  <w15:docId w15:val="{6C8F80B0-16C8-4AEF-BC8B-A6C02670A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FFC"/>
    <w:pPr>
      <w:spacing w:after="0" w:line="240" w:lineRule="auto"/>
    </w:pPr>
    <w:rPr>
      <w:rFonts w:ascii="Times New Roman" w:eastAsia="Times New Roman" w:hAnsi="Times New Roman" w:cs="Times New Roman"/>
      <w:sz w:val="20"/>
      <w:szCs w:val="20"/>
      <w:lang w:val="en-GB"/>
    </w:rPr>
  </w:style>
  <w:style w:type="paragraph" w:styleId="Heading1">
    <w:name w:val="heading 1"/>
    <w:basedOn w:val="Normal"/>
    <w:next w:val="Normal"/>
    <w:link w:val="Heading1Char"/>
    <w:qFormat/>
    <w:rsid w:val="00280FFC"/>
    <w:pPr>
      <w:keepNext/>
      <w:ind w:left="2160" w:firstLine="720"/>
      <w:outlineLvl w:val="0"/>
    </w:pPr>
    <w:rPr>
      <w:b/>
      <w:sz w:val="36"/>
    </w:rPr>
  </w:style>
  <w:style w:type="paragraph" w:styleId="Heading2">
    <w:name w:val="heading 2"/>
    <w:basedOn w:val="Normal"/>
    <w:next w:val="Normal"/>
    <w:link w:val="Heading2Char"/>
    <w:qFormat/>
    <w:rsid w:val="00280FFC"/>
    <w:pPr>
      <w:keepNext/>
      <w:outlineLvl w:val="1"/>
    </w:pPr>
    <w:rPr>
      <w:sz w:val="24"/>
    </w:rPr>
  </w:style>
  <w:style w:type="paragraph" w:styleId="Heading3">
    <w:name w:val="heading 3"/>
    <w:basedOn w:val="Normal"/>
    <w:next w:val="Normal"/>
    <w:link w:val="Heading3Char"/>
    <w:qFormat/>
    <w:rsid w:val="00280FFC"/>
    <w:pPr>
      <w:keepNext/>
      <w:jc w:val="both"/>
      <w:outlineLvl w:val="2"/>
    </w:pPr>
    <w:rPr>
      <w:b/>
      <w:spacing w:val="-20"/>
      <w:position w:val="6"/>
      <w:sz w:val="36"/>
    </w:rPr>
  </w:style>
  <w:style w:type="paragraph" w:styleId="Heading4">
    <w:name w:val="heading 4"/>
    <w:basedOn w:val="Normal"/>
    <w:next w:val="Normal"/>
    <w:link w:val="Heading4Char"/>
    <w:qFormat/>
    <w:rsid w:val="00280FFC"/>
    <w:pPr>
      <w:keepNext/>
      <w:ind w:left="450"/>
      <w:jc w:val="both"/>
      <w:outlineLvl w:val="3"/>
    </w:pPr>
    <w:rPr>
      <w:rFonts w:ascii="Arial Narrow" w:hAnsi="Arial Narrow"/>
      <w:sz w:val="24"/>
    </w:rPr>
  </w:style>
  <w:style w:type="paragraph" w:styleId="Heading5">
    <w:name w:val="heading 5"/>
    <w:basedOn w:val="Normal"/>
    <w:next w:val="Normal"/>
    <w:link w:val="Heading5Char"/>
    <w:qFormat/>
    <w:rsid w:val="00280FFC"/>
    <w:pPr>
      <w:keepNext/>
      <w:jc w:val="both"/>
      <w:outlineLvl w:val="4"/>
    </w:pPr>
    <w:rPr>
      <w:rFonts w:ascii="Arial Narrow" w:hAnsi="Arial Narrow"/>
      <w:sz w:val="24"/>
    </w:rPr>
  </w:style>
  <w:style w:type="paragraph" w:styleId="Heading6">
    <w:name w:val="heading 6"/>
    <w:basedOn w:val="Normal"/>
    <w:next w:val="Normal"/>
    <w:link w:val="Heading6Char"/>
    <w:qFormat/>
    <w:rsid w:val="00280FFC"/>
    <w:pPr>
      <w:keepNext/>
      <w:outlineLvl w:val="5"/>
    </w:pPr>
    <w:rPr>
      <w:b/>
      <w:sz w:val="24"/>
      <w:u w:val="single"/>
    </w:rPr>
  </w:style>
  <w:style w:type="paragraph" w:styleId="Heading7">
    <w:name w:val="heading 7"/>
    <w:basedOn w:val="Normal"/>
    <w:next w:val="Normal"/>
    <w:link w:val="Heading7Char"/>
    <w:qFormat/>
    <w:rsid w:val="00280FFC"/>
    <w:pPr>
      <w:keepNext/>
      <w:jc w:val="right"/>
      <w:outlineLvl w:val="6"/>
    </w:pPr>
    <w:rPr>
      <w:sz w:val="24"/>
    </w:rPr>
  </w:style>
  <w:style w:type="paragraph" w:styleId="Heading8">
    <w:name w:val="heading 8"/>
    <w:basedOn w:val="Normal"/>
    <w:next w:val="Normal"/>
    <w:link w:val="Heading8Char"/>
    <w:qFormat/>
    <w:rsid w:val="00280FFC"/>
    <w:pPr>
      <w:keepNext/>
      <w:jc w:val="center"/>
      <w:outlineLvl w:val="7"/>
    </w:pPr>
    <w:rPr>
      <w:b/>
      <w:sz w:val="28"/>
    </w:rPr>
  </w:style>
  <w:style w:type="paragraph" w:styleId="Heading9">
    <w:name w:val="heading 9"/>
    <w:basedOn w:val="Normal"/>
    <w:next w:val="Normal"/>
    <w:link w:val="Heading9Char"/>
    <w:qFormat/>
    <w:rsid w:val="00280FFC"/>
    <w:pPr>
      <w:keepNext/>
      <w:outlineLvl w:val="8"/>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80FFC"/>
    <w:rPr>
      <w:rFonts w:ascii="Times New Roman" w:eastAsia="Times New Roman" w:hAnsi="Times New Roman" w:cs="Times New Roman"/>
      <w:b/>
      <w:sz w:val="36"/>
      <w:szCs w:val="20"/>
      <w:lang w:val="en-US"/>
    </w:rPr>
  </w:style>
  <w:style w:type="character" w:customStyle="1" w:styleId="Heading2Char">
    <w:name w:val="Heading 2 Char"/>
    <w:basedOn w:val="DefaultParagraphFont"/>
    <w:link w:val="Heading2"/>
    <w:rsid w:val="00280FFC"/>
    <w:rPr>
      <w:rFonts w:ascii="Times New Roman" w:eastAsia="Times New Roman" w:hAnsi="Times New Roman" w:cs="Times New Roman"/>
      <w:sz w:val="24"/>
      <w:szCs w:val="20"/>
      <w:lang w:val="en-US"/>
    </w:rPr>
  </w:style>
  <w:style w:type="character" w:customStyle="1" w:styleId="Heading3Char">
    <w:name w:val="Heading 3 Char"/>
    <w:basedOn w:val="DefaultParagraphFont"/>
    <w:link w:val="Heading3"/>
    <w:rsid w:val="00280FFC"/>
    <w:rPr>
      <w:rFonts w:ascii="Times New Roman" w:eastAsia="Times New Roman" w:hAnsi="Times New Roman" w:cs="Times New Roman"/>
      <w:b/>
      <w:spacing w:val="-20"/>
      <w:position w:val="6"/>
      <w:sz w:val="36"/>
      <w:szCs w:val="20"/>
      <w:lang w:val="en-US"/>
    </w:rPr>
  </w:style>
  <w:style w:type="character" w:customStyle="1" w:styleId="Heading4Char">
    <w:name w:val="Heading 4 Char"/>
    <w:basedOn w:val="DefaultParagraphFont"/>
    <w:link w:val="Heading4"/>
    <w:rsid w:val="00280FFC"/>
    <w:rPr>
      <w:rFonts w:ascii="Arial Narrow" w:eastAsia="Times New Roman" w:hAnsi="Arial Narrow" w:cs="Times New Roman"/>
      <w:sz w:val="24"/>
      <w:szCs w:val="20"/>
      <w:lang w:val="en-US"/>
    </w:rPr>
  </w:style>
  <w:style w:type="character" w:customStyle="1" w:styleId="Heading5Char">
    <w:name w:val="Heading 5 Char"/>
    <w:basedOn w:val="DefaultParagraphFont"/>
    <w:link w:val="Heading5"/>
    <w:rsid w:val="00280FFC"/>
    <w:rPr>
      <w:rFonts w:ascii="Arial Narrow" w:eastAsia="Times New Roman" w:hAnsi="Arial Narrow" w:cs="Times New Roman"/>
      <w:sz w:val="24"/>
      <w:szCs w:val="20"/>
      <w:lang w:val="en-US"/>
    </w:rPr>
  </w:style>
  <w:style w:type="character" w:customStyle="1" w:styleId="Heading6Char">
    <w:name w:val="Heading 6 Char"/>
    <w:basedOn w:val="DefaultParagraphFont"/>
    <w:link w:val="Heading6"/>
    <w:rsid w:val="00280FFC"/>
    <w:rPr>
      <w:rFonts w:ascii="Times New Roman" w:eastAsia="Times New Roman" w:hAnsi="Times New Roman" w:cs="Times New Roman"/>
      <w:b/>
      <w:sz w:val="24"/>
      <w:szCs w:val="20"/>
      <w:u w:val="single"/>
      <w:lang w:val="en-US"/>
    </w:rPr>
  </w:style>
  <w:style w:type="character" w:customStyle="1" w:styleId="Heading7Char">
    <w:name w:val="Heading 7 Char"/>
    <w:basedOn w:val="DefaultParagraphFont"/>
    <w:link w:val="Heading7"/>
    <w:rsid w:val="00280FFC"/>
    <w:rPr>
      <w:rFonts w:ascii="Times New Roman" w:eastAsia="Times New Roman" w:hAnsi="Times New Roman" w:cs="Times New Roman"/>
      <w:sz w:val="24"/>
      <w:szCs w:val="20"/>
      <w:lang w:val="en-US"/>
    </w:rPr>
  </w:style>
  <w:style w:type="character" w:customStyle="1" w:styleId="Heading8Char">
    <w:name w:val="Heading 8 Char"/>
    <w:basedOn w:val="DefaultParagraphFont"/>
    <w:link w:val="Heading8"/>
    <w:rsid w:val="00280FFC"/>
    <w:rPr>
      <w:rFonts w:ascii="Times New Roman" w:eastAsia="Times New Roman" w:hAnsi="Times New Roman" w:cs="Times New Roman"/>
      <w:b/>
      <w:sz w:val="28"/>
      <w:szCs w:val="20"/>
      <w:lang w:val="en-US"/>
    </w:rPr>
  </w:style>
  <w:style w:type="character" w:customStyle="1" w:styleId="Heading9Char">
    <w:name w:val="Heading 9 Char"/>
    <w:basedOn w:val="DefaultParagraphFont"/>
    <w:link w:val="Heading9"/>
    <w:rsid w:val="00280FFC"/>
    <w:rPr>
      <w:rFonts w:ascii="Times New Roman" w:eastAsia="Times New Roman" w:hAnsi="Times New Roman" w:cs="Times New Roman"/>
      <w:b/>
      <w:sz w:val="24"/>
      <w:szCs w:val="20"/>
      <w:lang w:val="en-US"/>
    </w:rPr>
  </w:style>
  <w:style w:type="paragraph" w:styleId="Header">
    <w:name w:val="header"/>
    <w:basedOn w:val="Normal"/>
    <w:link w:val="HeaderChar"/>
    <w:rsid w:val="00280FFC"/>
    <w:pPr>
      <w:tabs>
        <w:tab w:val="center" w:pos="4320"/>
        <w:tab w:val="right" w:pos="8640"/>
      </w:tabs>
    </w:pPr>
  </w:style>
  <w:style w:type="character" w:customStyle="1" w:styleId="HeaderChar">
    <w:name w:val="Header Char"/>
    <w:basedOn w:val="DefaultParagraphFont"/>
    <w:link w:val="Header"/>
    <w:rsid w:val="00280FFC"/>
    <w:rPr>
      <w:rFonts w:ascii="Times New Roman" w:eastAsia="Times New Roman" w:hAnsi="Times New Roman" w:cs="Times New Roman"/>
      <w:sz w:val="20"/>
      <w:szCs w:val="20"/>
      <w:lang w:val="en-US"/>
    </w:rPr>
  </w:style>
  <w:style w:type="paragraph" w:styleId="Footer">
    <w:name w:val="footer"/>
    <w:basedOn w:val="Normal"/>
    <w:link w:val="FooterChar"/>
    <w:uiPriority w:val="99"/>
    <w:rsid w:val="00280FFC"/>
    <w:pPr>
      <w:tabs>
        <w:tab w:val="center" w:pos="4320"/>
        <w:tab w:val="right" w:pos="8640"/>
      </w:tabs>
    </w:pPr>
  </w:style>
  <w:style w:type="character" w:customStyle="1" w:styleId="FooterChar">
    <w:name w:val="Footer Char"/>
    <w:basedOn w:val="DefaultParagraphFont"/>
    <w:link w:val="Footer"/>
    <w:uiPriority w:val="99"/>
    <w:rsid w:val="00280FFC"/>
    <w:rPr>
      <w:rFonts w:ascii="Times New Roman" w:eastAsia="Times New Roman" w:hAnsi="Times New Roman" w:cs="Times New Roman"/>
      <w:sz w:val="20"/>
      <w:szCs w:val="20"/>
      <w:lang w:val="en-US"/>
    </w:rPr>
  </w:style>
  <w:style w:type="paragraph" w:styleId="BodyTextIndent">
    <w:name w:val="Body Text Indent"/>
    <w:basedOn w:val="Normal"/>
    <w:link w:val="BodyTextIndentChar"/>
    <w:rsid w:val="00280FFC"/>
    <w:pPr>
      <w:ind w:left="360"/>
    </w:pPr>
    <w:rPr>
      <w:sz w:val="24"/>
    </w:rPr>
  </w:style>
  <w:style w:type="character" w:customStyle="1" w:styleId="BodyTextIndentChar">
    <w:name w:val="Body Text Indent Char"/>
    <w:basedOn w:val="DefaultParagraphFont"/>
    <w:link w:val="BodyTextIndent"/>
    <w:rsid w:val="00280FFC"/>
    <w:rPr>
      <w:rFonts w:ascii="Times New Roman" w:eastAsia="Times New Roman" w:hAnsi="Times New Roman" w:cs="Times New Roman"/>
      <w:sz w:val="24"/>
      <w:szCs w:val="20"/>
      <w:lang w:val="en-US"/>
    </w:rPr>
  </w:style>
  <w:style w:type="paragraph" w:styleId="BodyTextIndent2">
    <w:name w:val="Body Text Indent 2"/>
    <w:basedOn w:val="Normal"/>
    <w:link w:val="BodyTextIndent2Char"/>
    <w:rsid w:val="00280FFC"/>
    <w:pPr>
      <w:ind w:firstLine="450"/>
      <w:jc w:val="both"/>
    </w:pPr>
    <w:rPr>
      <w:rFonts w:ascii="Arial Narrow" w:hAnsi="Arial Narrow"/>
      <w:sz w:val="24"/>
    </w:rPr>
  </w:style>
  <w:style w:type="character" w:customStyle="1" w:styleId="BodyTextIndent2Char">
    <w:name w:val="Body Text Indent 2 Char"/>
    <w:basedOn w:val="DefaultParagraphFont"/>
    <w:link w:val="BodyTextIndent2"/>
    <w:rsid w:val="00280FFC"/>
    <w:rPr>
      <w:rFonts w:ascii="Arial Narrow" w:eastAsia="Times New Roman" w:hAnsi="Arial Narrow" w:cs="Times New Roman"/>
      <w:sz w:val="24"/>
      <w:szCs w:val="20"/>
      <w:lang w:val="en-US"/>
    </w:rPr>
  </w:style>
  <w:style w:type="paragraph" w:styleId="BodyText">
    <w:name w:val="Body Text"/>
    <w:basedOn w:val="Normal"/>
    <w:link w:val="BodyTextChar"/>
    <w:rsid w:val="00280FFC"/>
    <w:rPr>
      <w:sz w:val="24"/>
    </w:rPr>
  </w:style>
  <w:style w:type="character" w:customStyle="1" w:styleId="BodyTextChar">
    <w:name w:val="Body Text Char"/>
    <w:basedOn w:val="DefaultParagraphFont"/>
    <w:link w:val="BodyText"/>
    <w:rsid w:val="00280FFC"/>
    <w:rPr>
      <w:rFonts w:ascii="Times New Roman" w:eastAsia="Times New Roman" w:hAnsi="Times New Roman" w:cs="Times New Roman"/>
      <w:sz w:val="24"/>
      <w:szCs w:val="20"/>
      <w:lang w:val="en-US"/>
    </w:rPr>
  </w:style>
  <w:style w:type="paragraph" w:styleId="BodyTextIndent3">
    <w:name w:val="Body Text Indent 3"/>
    <w:basedOn w:val="Normal"/>
    <w:link w:val="BodyTextIndent3Char"/>
    <w:rsid w:val="00280FFC"/>
    <w:pPr>
      <w:ind w:left="540"/>
      <w:jc w:val="both"/>
    </w:pPr>
    <w:rPr>
      <w:sz w:val="24"/>
    </w:rPr>
  </w:style>
  <w:style w:type="character" w:customStyle="1" w:styleId="BodyTextIndent3Char">
    <w:name w:val="Body Text Indent 3 Char"/>
    <w:basedOn w:val="DefaultParagraphFont"/>
    <w:link w:val="BodyTextIndent3"/>
    <w:rsid w:val="00280FFC"/>
    <w:rPr>
      <w:rFonts w:ascii="Times New Roman" w:eastAsia="Times New Roman" w:hAnsi="Times New Roman" w:cs="Times New Roman"/>
      <w:sz w:val="24"/>
      <w:szCs w:val="20"/>
      <w:lang w:val="en-US"/>
    </w:rPr>
  </w:style>
  <w:style w:type="paragraph" w:styleId="BodyText2">
    <w:name w:val="Body Text 2"/>
    <w:basedOn w:val="Normal"/>
    <w:link w:val="BodyText2Char"/>
    <w:rsid w:val="00280FFC"/>
    <w:rPr>
      <w:b/>
      <w:sz w:val="28"/>
    </w:rPr>
  </w:style>
  <w:style w:type="character" w:customStyle="1" w:styleId="BodyText2Char">
    <w:name w:val="Body Text 2 Char"/>
    <w:basedOn w:val="DefaultParagraphFont"/>
    <w:link w:val="BodyText2"/>
    <w:rsid w:val="00280FFC"/>
    <w:rPr>
      <w:rFonts w:ascii="Times New Roman" w:eastAsia="Times New Roman" w:hAnsi="Times New Roman" w:cs="Times New Roman"/>
      <w:b/>
      <w:sz w:val="28"/>
      <w:szCs w:val="20"/>
      <w:lang w:val="en-US"/>
    </w:rPr>
  </w:style>
  <w:style w:type="paragraph" w:styleId="Caption">
    <w:name w:val="caption"/>
    <w:basedOn w:val="Normal"/>
    <w:next w:val="Normal"/>
    <w:qFormat/>
    <w:rsid w:val="00280FFC"/>
    <w:pPr>
      <w:jc w:val="right"/>
    </w:pPr>
    <w:rPr>
      <w:sz w:val="24"/>
    </w:rPr>
  </w:style>
  <w:style w:type="paragraph" w:styleId="BodyText3">
    <w:name w:val="Body Text 3"/>
    <w:basedOn w:val="Normal"/>
    <w:link w:val="BodyText3Char"/>
    <w:rsid w:val="00280FFC"/>
    <w:pPr>
      <w:jc w:val="both"/>
    </w:pPr>
    <w:rPr>
      <w:sz w:val="24"/>
    </w:rPr>
  </w:style>
  <w:style w:type="character" w:customStyle="1" w:styleId="BodyText3Char">
    <w:name w:val="Body Text 3 Char"/>
    <w:basedOn w:val="DefaultParagraphFont"/>
    <w:link w:val="BodyText3"/>
    <w:rsid w:val="00280FFC"/>
    <w:rPr>
      <w:rFonts w:ascii="Times New Roman" w:eastAsia="Times New Roman" w:hAnsi="Times New Roman" w:cs="Times New Roman"/>
      <w:sz w:val="24"/>
      <w:szCs w:val="20"/>
      <w:lang w:val="en-US"/>
    </w:rPr>
  </w:style>
  <w:style w:type="character" w:styleId="PageNumber">
    <w:name w:val="page number"/>
    <w:basedOn w:val="DefaultParagraphFont"/>
    <w:rsid w:val="00280FFC"/>
  </w:style>
  <w:style w:type="character" w:styleId="Hyperlink">
    <w:name w:val="Hyperlink"/>
    <w:basedOn w:val="DefaultParagraphFont"/>
    <w:rsid w:val="00280FFC"/>
    <w:rPr>
      <w:color w:val="0000FF"/>
      <w:u w:val="single"/>
    </w:rPr>
  </w:style>
  <w:style w:type="character" w:styleId="FollowedHyperlink">
    <w:name w:val="FollowedHyperlink"/>
    <w:basedOn w:val="DefaultParagraphFont"/>
    <w:rsid w:val="00280FFC"/>
    <w:rPr>
      <w:color w:val="800080"/>
      <w:u w:val="single"/>
    </w:rPr>
  </w:style>
  <w:style w:type="table" w:styleId="TableGrid">
    <w:name w:val="Table Grid"/>
    <w:basedOn w:val="TableNormal"/>
    <w:uiPriority w:val="39"/>
    <w:rsid w:val="00280FFC"/>
    <w:pPr>
      <w:spacing w:after="0" w:line="240" w:lineRule="auto"/>
    </w:pPr>
    <w:rPr>
      <w:rFonts w:ascii="Times New Roman" w:eastAsia="Times New Roman" w:hAnsi="Times New Roman" w:cs="Times New Roman"/>
      <w:sz w:val="20"/>
      <w:szCs w:val="20"/>
      <w:lang w:eastAsia="en-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280FFC"/>
    <w:rPr>
      <w:rFonts w:ascii="Tahoma" w:hAnsi="Tahoma" w:cs="Tahoma"/>
      <w:sz w:val="16"/>
      <w:szCs w:val="16"/>
    </w:rPr>
  </w:style>
  <w:style w:type="character" w:customStyle="1" w:styleId="BalloonTextChar">
    <w:name w:val="Balloon Text Char"/>
    <w:basedOn w:val="DefaultParagraphFont"/>
    <w:link w:val="BalloonText"/>
    <w:uiPriority w:val="99"/>
    <w:semiHidden/>
    <w:rsid w:val="00280FFC"/>
    <w:rPr>
      <w:rFonts w:ascii="Tahoma" w:eastAsia="Times New Roman" w:hAnsi="Tahoma" w:cs="Tahoma"/>
      <w:sz w:val="16"/>
      <w:szCs w:val="16"/>
      <w:lang w:val="en-US"/>
    </w:rPr>
  </w:style>
  <w:style w:type="paragraph" w:styleId="ListParagraph">
    <w:name w:val="List Paragraph"/>
    <w:basedOn w:val="Normal"/>
    <w:uiPriority w:val="34"/>
    <w:qFormat/>
    <w:rsid w:val="00280FFC"/>
    <w:pPr>
      <w:ind w:left="720"/>
    </w:pPr>
  </w:style>
  <w:style w:type="paragraph" w:customStyle="1" w:styleId="Default">
    <w:name w:val="Default"/>
    <w:rsid w:val="00280FFC"/>
    <w:pPr>
      <w:autoSpaceDE w:val="0"/>
      <w:autoSpaceDN w:val="0"/>
      <w:adjustRightInd w:val="0"/>
      <w:spacing w:after="0" w:line="240" w:lineRule="auto"/>
    </w:pPr>
    <w:rPr>
      <w:rFonts w:ascii="Arial" w:eastAsia="Calibri" w:hAnsi="Arial" w:cs="Arial"/>
      <w:color w:val="000000"/>
      <w:sz w:val="24"/>
      <w:szCs w:val="24"/>
    </w:rPr>
  </w:style>
  <w:style w:type="paragraph" w:customStyle="1" w:styleId="zw-paragraph">
    <w:name w:val="zw-paragraph"/>
    <w:basedOn w:val="Normal"/>
    <w:rsid w:val="00CF74D8"/>
    <w:pPr>
      <w:spacing w:before="100" w:beforeAutospacing="1" w:after="100" w:afterAutospacing="1"/>
    </w:pPr>
    <w:rPr>
      <w:sz w:val="24"/>
      <w:szCs w:val="24"/>
      <w:lang w:val="en-IN" w:eastAsia="en-IN"/>
    </w:rPr>
  </w:style>
  <w:style w:type="character" w:styleId="Strong">
    <w:name w:val="Strong"/>
    <w:basedOn w:val="DefaultParagraphFont"/>
    <w:uiPriority w:val="22"/>
    <w:qFormat/>
    <w:rsid w:val="00CF74D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DD3DF2-1C76-4549-8F5B-3FB07722A0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3406</TotalTime>
  <Pages>5</Pages>
  <Words>717</Words>
  <Characters>4088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Rana</dc:creator>
  <cp:keywords/>
  <dc:description/>
  <cp:lastModifiedBy>BK Rana</cp:lastModifiedBy>
  <cp:revision>233</cp:revision>
  <cp:lastPrinted>2019-08-14T12:12:00Z</cp:lastPrinted>
  <dcterms:created xsi:type="dcterms:W3CDTF">2017-08-30T11:01:00Z</dcterms:created>
  <dcterms:modified xsi:type="dcterms:W3CDTF">2021-10-27T04:55:00Z</dcterms:modified>
</cp:coreProperties>
</file>